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58B15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bookmarkStart w:id="0" w:name="_Hlk179897619"/>
    </w:p>
    <w:p w14:paraId="1A1B8D10" w14:textId="77777777" w:rsidR="0062230C" w:rsidRDefault="0062230C" w:rsidP="0062230C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03C1716D" w14:textId="43EA6245" w:rsidR="0062230C" w:rsidRDefault="00B84389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r w:rsidRPr="00B84389">
        <w:rPr>
          <w:rFonts w:ascii="DIN 2014 Demi" w:hAnsi="DIN 2014 Demi"/>
          <w:b/>
          <w:bCs/>
          <w:color w:val="3C3C3B"/>
          <w:sz w:val="72"/>
          <w:szCs w:val="72"/>
        </w:rPr>
        <w:t>MATÉRIEL D’OCCASION</w:t>
      </w:r>
    </w:p>
    <w:p w14:paraId="1ADD3EF2" w14:textId="77777777" w:rsidR="00053D77" w:rsidRDefault="00053D77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3460F9C3" w14:textId="32CEC1D2" w:rsidR="00100E87" w:rsidRDefault="00714B9A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  <w:r>
        <w:rPr>
          <w:rFonts w:ascii="DIN 2014 Demi" w:hAnsi="DIN 2014 Demi"/>
          <w:b/>
          <w:bCs/>
          <w:color w:val="3C3C3B"/>
          <w:sz w:val="72"/>
          <w:szCs w:val="72"/>
        </w:rPr>
        <w:t>NOS</w:t>
      </w:r>
      <w:r w:rsidR="00B84389" w:rsidRPr="00B84389">
        <w:rPr>
          <w:rFonts w:ascii="DIN 2014 Demi" w:hAnsi="DIN 2014 Demi"/>
          <w:b/>
          <w:bCs/>
          <w:color w:val="3C3C3B"/>
          <w:sz w:val="72"/>
          <w:szCs w:val="72"/>
        </w:rPr>
        <w:t xml:space="preserve"> OPPORTUNITÉS À SAISIR</w:t>
      </w:r>
    </w:p>
    <w:p w14:paraId="5FE06F28" w14:textId="77777777" w:rsidR="00053D77" w:rsidRDefault="00053D77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0B1BBFEC" w14:textId="77777777" w:rsidR="00053D77" w:rsidRPr="00053D77" w:rsidRDefault="00053D77" w:rsidP="00053D77">
      <w:pPr>
        <w:ind w:left="-284" w:right="-284"/>
        <w:rPr>
          <w:rFonts w:ascii="DIN 2014 Demi" w:hAnsi="DIN 2014 Demi"/>
          <w:b/>
          <w:bCs/>
          <w:color w:val="3C3C3B"/>
          <w:sz w:val="46"/>
          <w:szCs w:val="16"/>
        </w:rPr>
      </w:pPr>
    </w:p>
    <w:p w14:paraId="561BF36C" w14:textId="77777777" w:rsidR="00053D77" w:rsidRPr="00FB0096" w:rsidRDefault="00053D77" w:rsidP="00FB0096">
      <w:pPr>
        <w:ind w:left="-284" w:right="-284"/>
        <w:jc w:val="center"/>
        <w:rPr>
          <w:rFonts w:ascii="DIN 2014 Demi" w:hAnsi="DIN 2014 Demi"/>
          <w:b/>
          <w:bCs/>
          <w:color w:val="3C3C3B"/>
          <w:sz w:val="72"/>
          <w:szCs w:val="72"/>
        </w:rPr>
      </w:pPr>
    </w:p>
    <w:p w14:paraId="3E87BEEF" w14:textId="4A78DF82" w:rsidR="00100E87" w:rsidRPr="00053D77" w:rsidRDefault="008760CB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6"/>
          <w:szCs w:val="72"/>
        </w:rPr>
      </w:pPr>
      <w:r w:rsidRPr="00053D77">
        <w:rPr>
          <w:rFonts w:ascii="DIN 2014 Demi" w:hAnsi="DIN 2014 Demi"/>
          <w:b/>
          <w:bCs/>
          <w:color w:val="3C3C3B"/>
          <w:sz w:val="56"/>
          <w:szCs w:val="72"/>
        </w:rPr>
        <w:t>1</w:t>
      </w:r>
      <w:r w:rsidR="006951D6">
        <w:rPr>
          <w:rFonts w:ascii="DIN 2014 Demi" w:hAnsi="DIN 2014 Demi"/>
          <w:b/>
          <w:bCs/>
          <w:color w:val="3C3C3B"/>
          <w:sz w:val="56"/>
          <w:szCs w:val="72"/>
        </w:rPr>
        <w:t>3</w:t>
      </w:r>
      <w:r w:rsidRPr="00053D77">
        <w:rPr>
          <w:rFonts w:ascii="DIN 2014 Demi" w:hAnsi="DIN 2014 Demi"/>
          <w:b/>
          <w:bCs/>
          <w:color w:val="3C3C3B"/>
          <w:sz w:val="56"/>
          <w:szCs w:val="72"/>
        </w:rPr>
        <w:t xml:space="preserve"> Octobre</w:t>
      </w:r>
      <w:r w:rsidR="00572E9A" w:rsidRPr="00053D77">
        <w:rPr>
          <w:rFonts w:ascii="DIN 2014 Demi" w:hAnsi="DIN 2014 Demi"/>
          <w:b/>
          <w:bCs/>
          <w:color w:val="3C3C3B"/>
          <w:sz w:val="56"/>
          <w:szCs w:val="72"/>
        </w:rPr>
        <w:t xml:space="preserve"> 2026</w:t>
      </w:r>
    </w:p>
    <w:p w14:paraId="52305935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29FD7849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1C0B7875" w14:textId="77777777" w:rsidR="00053D77" w:rsidRDefault="00053D77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50"/>
          <w:szCs w:val="50"/>
        </w:rPr>
      </w:pPr>
    </w:p>
    <w:p w14:paraId="7A38C125" w14:textId="48490248" w:rsidR="0062230C" w:rsidRPr="0062230C" w:rsidRDefault="00506D25" w:rsidP="0062230C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  <w:r>
        <w:rPr>
          <w:rFonts w:ascii="DIN 2014 Demi" w:hAnsi="DIN 2014 Demi"/>
          <w:b/>
          <w:bCs/>
          <w:color w:val="3C3C3B"/>
          <w:sz w:val="36"/>
          <w:szCs w:val="36"/>
        </w:rPr>
        <w:t>M</w:t>
      </w:r>
      <w:r w:rsidRPr="00506D25">
        <w:rPr>
          <w:rFonts w:ascii="DIN 2014 Demi" w:hAnsi="DIN 2014 Demi"/>
          <w:b/>
          <w:bCs/>
          <w:color w:val="3C3C3B"/>
          <w:sz w:val="36"/>
          <w:szCs w:val="36"/>
        </w:rPr>
        <w:t>atériel révisé</w:t>
      </w:r>
      <w:r w:rsidR="006F2A7A">
        <w:rPr>
          <w:rFonts w:ascii="DIN 2014 Demi" w:hAnsi="DIN 2014 Demi"/>
          <w:b/>
          <w:bCs/>
          <w:color w:val="3C3C3B"/>
          <w:sz w:val="36"/>
          <w:szCs w:val="36"/>
        </w:rPr>
        <w:t xml:space="preserve">, </w:t>
      </w:r>
      <w:r w:rsidRPr="00506D25">
        <w:rPr>
          <w:rFonts w:ascii="DIN 2014 Demi" w:hAnsi="DIN 2014 Demi"/>
          <w:b/>
          <w:bCs/>
          <w:color w:val="3C3C3B"/>
          <w:sz w:val="36"/>
          <w:szCs w:val="36"/>
        </w:rPr>
        <w:t xml:space="preserve">immédiatement </w:t>
      </w:r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ou rapidement </w:t>
      </w:r>
      <w:r w:rsidRPr="00506D25">
        <w:rPr>
          <w:rFonts w:ascii="DIN 2014 Demi" w:hAnsi="DIN 2014 Demi"/>
          <w:b/>
          <w:bCs/>
          <w:color w:val="3C3C3B"/>
          <w:sz w:val="36"/>
          <w:szCs w:val="36"/>
        </w:rPr>
        <w:t>disponible,</w:t>
      </w:r>
      <w:r>
        <w:rPr>
          <w:rFonts w:ascii="DIN 2014 Demi" w:hAnsi="DIN 2014 Demi"/>
          <w:b/>
          <w:bCs/>
          <w:color w:val="3C3C3B"/>
          <w:sz w:val="36"/>
          <w:szCs w:val="36"/>
        </w:rPr>
        <w:t xml:space="preserve"> </w:t>
      </w:r>
      <w:r w:rsidRPr="00100E87">
        <w:rPr>
          <w:rFonts w:ascii="DIN 2014 Demi" w:hAnsi="DIN 2014 Demi"/>
          <w:b/>
          <w:bCs/>
          <w:color w:val="3C3C3B"/>
          <w:sz w:val="36"/>
          <w:szCs w:val="36"/>
        </w:rPr>
        <w:t>garanti</w:t>
      </w:r>
      <w:r w:rsidR="00053D77">
        <w:rPr>
          <w:rFonts w:ascii="DIN 2014 Demi" w:hAnsi="DIN 2014 Demi"/>
          <w:b/>
          <w:bCs/>
          <w:color w:val="3C3C3B"/>
          <w:sz w:val="36"/>
          <w:szCs w:val="36"/>
        </w:rPr>
        <w:t>e d'</w:t>
      </w:r>
      <w:r w:rsidR="000E47E0">
        <w:rPr>
          <w:rFonts w:ascii="DIN 2014 Demi" w:hAnsi="DIN 2014 Demi"/>
          <w:b/>
          <w:bCs/>
          <w:color w:val="3C3C3B"/>
          <w:sz w:val="36"/>
          <w:szCs w:val="36"/>
        </w:rPr>
        <w:t>1</w:t>
      </w:r>
      <w:r w:rsidRPr="00100E87">
        <w:rPr>
          <w:rFonts w:ascii="DIN 2014 Demi" w:hAnsi="DIN 2014 Demi"/>
          <w:b/>
          <w:bCs/>
          <w:color w:val="3C3C3B"/>
          <w:sz w:val="36"/>
          <w:szCs w:val="36"/>
        </w:rPr>
        <w:t xml:space="preserve"> an sur la partie mécanique et </w:t>
      </w:r>
      <w:r w:rsidR="00053D77">
        <w:rPr>
          <w:rFonts w:ascii="DIN 2014 Demi" w:hAnsi="DIN 2014 Demi"/>
          <w:b/>
          <w:bCs/>
          <w:color w:val="3C3C3B"/>
          <w:sz w:val="36"/>
          <w:szCs w:val="36"/>
        </w:rPr>
        <w:t xml:space="preserve">de </w:t>
      </w:r>
      <w:r w:rsidRPr="00100E87">
        <w:rPr>
          <w:rFonts w:ascii="DIN 2014 Demi" w:hAnsi="DIN 2014 Demi"/>
          <w:b/>
          <w:bCs/>
          <w:color w:val="3C3C3B"/>
          <w:sz w:val="36"/>
          <w:szCs w:val="36"/>
        </w:rPr>
        <w:t>3 mois sur l'électronique, l'électri</w:t>
      </w:r>
      <w:r w:rsidR="00053D77">
        <w:rPr>
          <w:rFonts w:ascii="DIN 2014 Demi" w:hAnsi="DIN 2014 Demi"/>
          <w:b/>
          <w:bCs/>
          <w:color w:val="3C3C3B"/>
          <w:sz w:val="36"/>
          <w:szCs w:val="36"/>
        </w:rPr>
        <w:t>que et le pneumatique</w:t>
      </w:r>
    </w:p>
    <w:p w14:paraId="3998929B" w14:textId="77777777" w:rsidR="00053D77" w:rsidRDefault="00053D77" w:rsidP="00053D77">
      <w:pPr>
        <w:ind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22D2D24F" w14:textId="77777777" w:rsidR="00551126" w:rsidRDefault="0055112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295AF0D2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3A191BB9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46AE4149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20047506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31537B2A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6951D6" w14:paraId="575D21DC" w14:textId="77777777" w:rsidTr="00F4426F">
        <w:trPr>
          <w:jc w:val="center"/>
        </w:trPr>
        <w:tc>
          <w:tcPr>
            <w:tcW w:w="4531" w:type="dxa"/>
          </w:tcPr>
          <w:p w14:paraId="53B2B3DB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9AAAA75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35A126F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08</w:t>
            </w:r>
            <w:r w:rsidRPr="00B37914">
              <w:rPr>
                <w:noProof/>
              </w:rPr>
              <w:t xml:space="preserve"> </w:t>
            </w:r>
          </w:p>
          <w:p w14:paraId="6182148C" w14:textId="77777777" w:rsidR="006951D6" w:rsidRDefault="006951D6" w:rsidP="00F4426F">
            <w:p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Remplisseuse </w:t>
            </w:r>
            <w:r w:rsidRPr="00434B4E">
              <w:rPr>
                <w:rFonts w:eastAsia="Times New Roman"/>
                <w:sz w:val="20"/>
                <w:szCs w:val="20"/>
              </w:rPr>
              <w:t>pour poches individuelles</w:t>
            </w:r>
          </w:p>
          <w:p w14:paraId="565B322C" w14:textId="77777777" w:rsidR="006951D6" w:rsidRPr="00B37914" w:rsidRDefault="006951D6" w:rsidP="00F4426F">
            <w:pPr>
              <w:rPr>
                <w:rFonts w:eastAsia="Times New Roman"/>
                <w:sz w:val="20"/>
                <w:szCs w:val="20"/>
              </w:rPr>
            </w:pPr>
          </w:p>
          <w:p w14:paraId="03A0B0BB" w14:textId="77777777" w:rsidR="006951D6" w:rsidRPr="00434B4E" w:rsidRDefault="006951D6" w:rsidP="006951D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Plan à rouleaux</w:t>
            </w:r>
          </w:p>
          <w:p w14:paraId="46A8BB3E" w14:textId="77777777" w:rsidR="006951D6" w:rsidRPr="00434B4E" w:rsidRDefault="006951D6" w:rsidP="006951D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Pompe ALT40</w:t>
            </w:r>
          </w:p>
          <w:p w14:paraId="52241409" w14:textId="77777777" w:rsidR="006951D6" w:rsidRDefault="006951D6" w:rsidP="006951D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Pince Type </w:t>
            </w:r>
            <w:r>
              <w:rPr>
                <w:rFonts w:eastAsia="Times New Roman"/>
                <w:sz w:val="20"/>
                <w:szCs w:val="20"/>
              </w:rPr>
              <w:t>1 pour VITOP goulot haut</w:t>
            </w:r>
          </w:p>
          <w:p w14:paraId="4D21874B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A5022E9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F58163F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15A1AF2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8C88843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0203DB9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FEC8B57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0AA7E18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7B43FC1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8FE8B35" w14:textId="77777777" w:rsidR="006951D6" w:rsidRPr="00506D25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482F3DA8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0528" behindDoc="1" locked="0" layoutInCell="1" allowOverlap="1" wp14:anchorId="2AE8C7DE" wp14:editId="38983DBA">
                  <wp:simplePos x="0" y="0"/>
                  <wp:positionH relativeFrom="column">
                    <wp:posOffset>269875</wp:posOffset>
                  </wp:positionH>
                  <wp:positionV relativeFrom="paragraph">
                    <wp:posOffset>219075</wp:posOffset>
                  </wp:positionV>
                  <wp:extent cx="2078990" cy="2493645"/>
                  <wp:effectExtent l="0" t="0" r="0" b="1905"/>
                  <wp:wrapTight wrapText="bothSides">
                    <wp:wrapPolygon edited="0">
                      <wp:start x="0" y="0"/>
                      <wp:lineTo x="0" y="21451"/>
                      <wp:lineTo x="21376" y="21451"/>
                      <wp:lineTo x="21376" y="0"/>
                      <wp:lineTo x="0" y="0"/>
                    </wp:wrapPolygon>
                  </wp:wrapTight>
                  <wp:docPr id="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990" cy="2493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951D6" w14:paraId="1BB6ED14" w14:textId="77777777" w:rsidTr="00F4426F">
        <w:trPr>
          <w:jc w:val="center"/>
        </w:trPr>
        <w:tc>
          <w:tcPr>
            <w:tcW w:w="4531" w:type="dxa"/>
          </w:tcPr>
          <w:p w14:paraId="7232B9CE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F0EFC83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CF9FDFE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WS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25</w:t>
            </w:r>
          </w:p>
          <w:p w14:paraId="3D91A8EE" w14:textId="77777777" w:rsidR="006951D6" w:rsidRDefault="006951D6" w:rsidP="00F4426F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Remplisseuse </w:t>
            </w:r>
            <w:r w:rsidRPr="00434B4E">
              <w:rPr>
                <w:rFonts w:eastAsia="Times New Roman"/>
                <w:sz w:val="20"/>
                <w:szCs w:val="20"/>
              </w:rPr>
              <w:t>pour poches individuelles et attachées les unes aux autres</w:t>
            </w:r>
            <w:r>
              <w:rPr>
                <w:rFonts w:eastAsia="Times New Roman"/>
                <w:sz w:val="20"/>
                <w:szCs w:val="20"/>
              </w:rPr>
              <w:t> :</w:t>
            </w:r>
          </w:p>
          <w:p w14:paraId="180A7A05" w14:textId="77777777" w:rsidR="006951D6" w:rsidRPr="00B37914" w:rsidRDefault="006951D6" w:rsidP="00F4426F">
            <w:pPr>
              <w:rPr>
                <w:rFonts w:eastAsia="Times New Roman"/>
                <w:sz w:val="20"/>
                <w:szCs w:val="20"/>
              </w:rPr>
            </w:pPr>
          </w:p>
          <w:p w14:paraId="64F7D733" w14:textId="77777777" w:rsidR="006951D6" w:rsidRPr="00434B4E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Plan à rouleaux</w:t>
            </w:r>
          </w:p>
          <w:p w14:paraId="1307A103" w14:textId="77777777" w:rsidR="006951D6" w:rsidRPr="00434B4E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Pompe ALT40</w:t>
            </w:r>
          </w:p>
          <w:p w14:paraId="26B8AFA2" w14:textId="77777777" w:rsidR="006951D6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Pince Type </w:t>
            </w:r>
            <w:r>
              <w:rPr>
                <w:rFonts w:eastAsia="Times New Roman"/>
                <w:sz w:val="20"/>
                <w:szCs w:val="20"/>
              </w:rPr>
              <w:t xml:space="preserve">1 </w:t>
            </w:r>
            <w:r w:rsidRPr="00506D25">
              <w:rPr>
                <w:rFonts w:eastAsia="Times New Roman"/>
                <w:sz w:val="20"/>
                <w:szCs w:val="20"/>
              </w:rPr>
              <w:t>pour VITOP goulot haut</w:t>
            </w:r>
          </w:p>
          <w:p w14:paraId="16368E87" w14:textId="77777777" w:rsidR="006951D6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Tuyaux sertis</w:t>
            </w:r>
          </w:p>
          <w:p w14:paraId="46069F1E" w14:textId="77777777" w:rsidR="006951D6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Machine avec vide d’air, et injection gaz neutre  </w:t>
            </w:r>
          </w:p>
          <w:p w14:paraId="07132615" w14:textId="77777777" w:rsidR="006951D6" w:rsidRPr="00551126" w:rsidRDefault="006951D6" w:rsidP="00F4426F">
            <w:pPr>
              <w:rPr>
                <w:rFonts w:eastAsia="Times New Roman"/>
                <w:sz w:val="20"/>
                <w:szCs w:val="20"/>
              </w:rPr>
            </w:pPr>
          </w:p>
          <w:p w14:paraId="04A8A17D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447F22E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722AA45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7EB17EC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1018011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19AE305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E03FE4C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A3F8E64" w14:textId="77777777" w:rsidR="006951D6" w:rsidRPr="00506D25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4531" w:type="dxa"/>
          </w:tcPr>
          <w:p w14:paraId="634651A4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2576" behindDoc="1" locked="0" layoutInCell="1" allowOverlap="1" wp14:anchorId="53B1CC57" wp14:editId="66F908A9">
                  <wp:simplePos x="0" y="0"/>
                  <wp:positionH relativeFrom="column">
                    <wp:posOffset>92876</wp:posOffset>
                  </wp:positionH>
                  <wp:positionV relativeFrom="paragraph">
                    <wp:posOffset>131031</wp:posOffset>
                  </wp:positionV>
                  <wp:extent cx="2481580" cy="2969260"/>
                  <wp:effectExtent l="0" t="0" r="0" b="2540"/>
                  <wp:wrapTight wrapText="bothSides">
                    <wp:wrapPolygon edited="0">
                      <wp:start x="0" y="0"/>
                      <wp:lineTo x="0" y="21480"/>
                      <wp:lineTo x="21390" y="21480"/>
                      <wp:lineTo x="21390" y="0"/>
                      <wp:lineTo x="0" y="0"/>
                    </wp:wrapPolygon>
                  </wp:wrapTight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1580" cy="2969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714B4D3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1BDA35CE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7657DB59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098DC59B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72A810DE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63BBD6CC" w14:textId="77777777" w:rsidR="006951D6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35B4A687" w14:textId="77777777" w:rsidR="006951D6" w:rsidRDefault="006951D6" w:rsidP="006951D6">
      <w:pPr>
        <w:ind w:right="-284"/>
        <w:rPr>
          <w:rFonts w:ascii="DIN 2014 Demi" w:hAnsi="DIN 2014 Demi"/>
          <w:b/>
          <w:bCs/>
          <w:color w:val="3C3C3B"/>
          <w:sz w:val="36"/>
          <w:szCs w:val="36"/>
        </w:rPr>
      </w:pPr>
    </w:p>
    <w:p w14:paraId="42F6C51E" w14:textId="3C78E6AF" w:rsidR="006951D6" w:rsidRPr="00100E87" w:rsidRDefault="006951D6" w:rsidP="00100E87">
      <w:pPr>
        <w:ind w:left="-284" w:right="-284"/>
        <w:jc w:val="center"/>
        <w:rPr>
          <w:rFonts w:ascii="DIN 2014 Demi" w:hAnsi="DIN 2014 Demi"/>
          <w:b/>
          <w:bCs/>
          <w:color w:val="3C3C3B"/>
          <w:sz w:val="36"/>
          <w:szCs w:val="36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3858"/>
      </w:tblGrid>
      <w:tr w:rsidR="00FB0096" w14:paraId="3D1EE1D9" w14:textId="77777777" w:rsidTr="006951D6">
        <w:trPr>
          <w:jc w:val="center"/>
        </w:trPr>
        <w:tc>
          <w:tcPr>
            <w:tcW w:w="4531" w:type="dxa"/>
          </w:tcPr>
          <w:p w14:paraId="4D8DD977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A80D8A9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D1AFEFD" w14:textId="55DC965A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PREMIA WS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2022</w:t>
            </w:r>
          </w:p>
          <w:p w14:paraId="43102840" w14:textId="77777777" w:rsidR="00551126" w:rsidRDefault="0055112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5FB4DFCA" w14:textId="0CDADAFF" w:rsidR="00FB0096" w:rsidRPr="00506D25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Remplisseuse </w:t>
            </w:r>
            <w:r w:rsidRPr="00434B4E">
              <w:rPr>
                <w:rFonts w:eastAsia="Times New Roman"/>
                <w:sz w:val="20"/>
                <w:szCs w:val="20"/>
              </w:rPr>
              <w:t xml:space="preserve">pour poches individuelles et attachées les unes aux autres </w:t>
            </w:r>
          </w:p>
          <w:p w14:paraId="38FA24D8" w14:textId="77777777" w:rsidR="00FB0096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Machine ayant servi au remplissage d’eau en BIB, dans un excellent état, avec une configuration </w:t>
            </w:r>
            <w:r w:rsidRPr="00434B4E">
              <w:rPr>
                <w:rFonts w:eastAsia="Times New Roman"/>
                <w:sz w:val="20"/>
                <w:szCs w:val="20"/>
              </w:rPr>
              <w:t>très haut de gamme</w:t>
            </w:r>
            <w:r w:rsidRPr="00506D25">
              <w:rPr>
                <w:rFonts w:eastAsia="Times New Roman"/>
                <w:sz w:val="20"/>
                <w:szCs w:val="20"/>
              </w:rPr>
              <w:t xml:space="preserve"> :</w:t>
            </w:r>
          </w:p>
          <w:p w14:paraId="07D02070" w14:textId="77777777" w:rsidR="0062230C" w:rsidRPr="00506D25" w:rsidRDefault="0062230C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6F6451DA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Compteur électromagnétique</w:t>
            </w:r>
          </w:p>
          <w:p w14:paraId="76A4FACC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Hotte à flux laminaire</w:t>
            </w:r>
          </w:p>
          <w:p w14:paraId="323665D0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Pince Type 2 pour VITOP goulot haut et court</w:t>
            </w:r>
          </w:p>
          <w:p w14:paraId="6BECA038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Tuyaux sertis</w:t>
            </w:r>
          </w:p>
          <w:p w14:paraId="6FCB855E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Vannes 3 voies</w:t>
            </w:r>
            <w:r>
              <w:rPr>
                <w:rFonts w:eastAsia="Times New Roman"/>
                <w:sz w:val="20"/>
                <w:szCs w:val="20"/>
              </w:rPr>
              <w:t xml:space="preserve"> pour un nettoyage parfait du circuit vide d’air et injection azote </w:t>
            </w:r>
          </w:p>
          <w:p w14:paraId="6DC85F42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Capteur analogique</w:t>
            </w:r>
            <w:r>
              <w:rPr>
                <w:rFonts w:eastAsia="Times New Roman"/>
                <w:sz w:val="20"/>
                <w:szCs w:val="20"/>
              </w:rPr>
              <w:t xml:space="preserve"> pour passer d’un robinet monté sur goulot long à une goulot court </w:t>
            </w:r>
          </w:p>
          <w:p w14:paraId="3AFB4769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Support tête</w:t>
            </w:r>
            <w:r>
              <w:rPr>
                <w:rFonts w:eastAsia="Times New Roman"/>
                <w:sz w:val="20"/>
                <w:szCs w:val="20"/>
              </w:rPr>
              <w:t xml:space="preserve"> de remplissage en</w:t>
            </w:r>
            <w:r w:rsidRPr="00434B4E">
              <w:rPr>
                <w:rFonts w:eastAsia="Times New Roman"/>
                <w:sz w:val="20"/>
                <w:szCs w:val="20"/>
              </w:rPr>
              <w:t xml:space="preserve"> inox</w:t>
            </w:r>
          </w:p>
          <w:p w14:paraId="54EF584A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Coffret électrique et pneumatique</w:t>
            </w:r>
            <w:r>
              <w:rPr>
                <w:rFonts w:eastAsia="Times New Roman"/>
                <w:sz w:val="20"/>
                <w:szCs w:val="20"/>
              </w:rPr>
              <w:t xml:space="preserve"> en</w:t>
            </w:r>
            <w:r w:rsidRPr="00434B4E">
              <w:rPr>
                <w:rFonts w:eastAsia="Times New Roman"/>
                <w:sz w:val="20"/>
                <w:szCs w:val="20"/>
              </w:rPr>
              <w:t xml:space="preserve"> inox</w:t>
            </w:r>
          </w:p>
          <w:p w14:paraId="7D1B0438" w14:textId="77777777" w:rsidR="00FB0096" w:rsidRPr="00434B4E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>Machine vendue sans pompe</w:t>
            </w:r>
            <w:r>
              <w:rPr>
                <w:rFonts w:eastAsia="Times New Roman"/>
                <w:sz w:val="20"/>
                <w:szCs w:val="20"/>
              </w:rPr>
              <w:t xml:space="preserve"> (possibilité de fournir la pompe en supplément) </w:t>
            </w:r>
          </w:p>
          <w:p w14:paraId="6E50ECF3" w14:textId="7216D041" w:rsidR="00FB0096" w:rsidRPr="00FB0096" w:rsidRDefault="00FB0096" w:rsidP="00FB0096">
            <w:pPr>
              <w:pStyle w:val="Paragraphedeliste"/>
              <w:numPr>
                <w:ilvl w:val="1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434B4E">
              <w:rPr>
                <w:rFonts w:eastAsia="Times New Roman"/>
                <w:sz w:val="20"/>
                <w:szCs w:val="20"/>
              </w:rPr>
              <w:t xml:space="preserve">Opportunité exceptionnelle : </w:t>
            </w:r>
            <w:r>
              <w:rPr>
                <w:rFonts w:eastAsia="Times New Roman"/>
                <w:sz w:val="20"/>
                <w:szCs w:val="20"/>
              </w:rPr>
              <w:t>Nous consulter</w:t>
            </w:r>
          </w:p>
        </w:tc>
        <w:tc>
          <w:tcPr>
            <w:tcW w:w="3858" w:type="dxa"/>
          </w:tcPr>
          <w:p w14:paraId="319F08BC" w14:textId="77777777" w:rsidR="00FB0096" w:rsidRDefault="00FB0096" w:rsidP="00FB6669">
            <w:pPr>
              <w:ind w:right="-284"/>
              <w:jc w:val="both"/>
              <w:rPr>
                <w:rFonts w:ascii="DIN 2014 Demi" w:hAnsi="DIN 2014 Demi"/>
                <w:b/>
                <w:bCs/>
                <w:color w:val="3C3C3B"/>
                <w:sz w:val="50"/>
                <w:szCs w:val="5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1" locked="0" layoutInCell="1" allowOverlap="1" wp14:anchorId="43BEA913" wp14:editId="172ABEE4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560705</wp:posOffset>
                  </wp:positionV>
                  <wp:extent cx="2312670" cy="3042920"/>
                  <wp:effectExtent l="0" t="0" r="0" b="5080"/>
                  <wp:wrapTight wrapText="bothSides">
                    <wp:wrapPolygon edited="0">
                      <wp:start x="0" y="0"/>
                      <wp:lineTo x="0" y="21501"/>
                      <wp:lineTo x="21351" y="21501"/>
                      <wp:lineTo x="21351" y="0"/>
                      <wp:lineTo x="0" y="0"/>
                    </wp:wrapPolygon>
                  </wp:wrapTight>
                  <wp:docPr id="1895806048" name="Image 1895806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670" cy="3042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B0096" w14:paraId="21E9558E" w14:textId="77777777" w:rsidTr="006951D6">
        <w:trPr>
          <w:jc w:val="center"/>
        </w:trPr>
        <w:tc>
          <w:tcPr>
            <w:tcW w:w="4531" w:type="dxa"/>
          </w:tcPr>
          <w:p w14:paraId="21DD5F8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60F5321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CD8B4CD" w14:textId="44A70248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COLLEUSE C BOX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2022</w:t>
            </w:r>
          </w:p>
          <w:p w14:paraId="409CD245" w14:textId="77777777" w:rsidR="00FB0096" w:rsidRPr="00B37914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Performance, précision et productivité</w:t>
            </w:r>
          </w:p>
          <w:p w14:paraId="5B3B8AF0" w14:textId="77777777" w:rsidR="00FB0096" w:rsidRDefault="00FB0096" w:rsidP="0062230C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B37914">
              <w:rPr>
                <w:rFonts w:eastAsia="Times New Roman"/>
                <w:sz w:val="20"/>
                <w:szCs w:val="20"/>
              </w:rPr>
              <w:t>Machine récente équipée pour une gestion optimisée du collage :</w:t>
            </w:r>
          </w:p>
          <w:p w14:paraId="3879FD58" w14:textId="77777777" w:rsidR="0062230C" w:rsidRPr="00B37914" w:rsidRDefault="0062230C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164E0C48" w14:textId="77777777" w:rsidR="00FB0096" w:rsidRPr="00B37914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B37914">
              <w:rPr>
                <w:rFonts w:eastAsia="Times New Roman"/>
                <w:sz w:val="20"/>
                <w:szCs w:val="20"/>
              </w:rPr>
              <w:t>Gestion indépendante des traits de colle haut et bas</w:t>
            </w:r>
          </w:p>
          <w:p w14:paraId="4B39D9A2" w14:textId="77777777" w:rsidR="00FB0096" w:rsidRDefault="00FB0096" w:rsidP="00FB0096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Générateur PROBLUE NORDSON</w:t>
            </w:r>
          </w:p>
          <w:p w14:paraId="6DD8516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62CAF9BA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373F9BEE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7714806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1957EED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A87A8F2" w14:textId="77777777" w:rsid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4908583A" w14:textId="77777777" w:rsidR="00FB0096" w:rsidRPr="00FB0096" w:rsidRDefault="00FB0096" w:rsidP="00FB0096">
            <w:pPr>
              <w:rPr>
                <w:rFonts w:eastAsia="Times New Roman"/>
                <w:sz w:val="20"/>
                <w:szCs w:val="20"/>
              </w:rPr>
            </w:pPr>
          </w:p>
          <w:p w14:paraId="2E554BC8" w14:textId="77777777" w:rsidR="00FB0096" w:rsidRPr="00506D25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858" w:type="dxa"/>
          </w:tcPr>
          <w:p w14:paraId="194908F5" w14:textId="69F3E89A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6E99940C" wp14:editId="2A6EF4E9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151130</wp:posOffset>
                  </wp:positionV>
                  <wp:extent cx="2225040" cy="2468880"/>
                  <wp:effectExtent l="0" t="0" r="3810" b="7620"/>
                  <wp:wrapTight wrapText="bothSides">
                    <wp:wrapPolygon edited="0">
                      <wp:start x="0" y="0"/>
                      <wp:lineTo x="0" y="21500"/>
                      <wp:lineTo x="21452" y="21500"/>
                      <wp:lineTo x="21452" y="0"/>
                      <wp:lineTo x="0" y="0"/>
                    </wp:wrapPolygon>
                  </wp:wrapTight>
                  <wp:docPr id="240975365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040" cy="246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B0096" w14:paraId="7A9F34F4" w14:textId="77777777" w:rsidTr="006951D6">
        <w:trPr>
          <w:trHeight w:val="3632"/>
          <w:jc w:val="center"/>
        </w:trPr>
        <w:tc>
          <w:tcPr>
            <w:tcW w:w="4531" w:type="dxa"/>
          </w:tcPr>
          <w:p w14:paraId="60D985FB" w14:textId="77777777" w:rsidR="006951D6" w:rsidRDefault="006951D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  <w:p w14:paraId="34A945CC" w14:textId="1E170C56" w:rsidR="00551126" w:rsidRDefault="006951D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6951D6"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5648" behindDoc="0" locked="0" layoutInCell="1" allowOverlap="1" wp14:anchorId="00F6E440" wp14:editId="608D6F69">
                  <wp:simplePos x="0" y="0"/>
                  <wp:positionH relativeFrom="column">
                    <wp:posOffset>2847975</wp:posOffset>
                  </wp:positionH>
                  <wp:positionV relativeFrom="paragraph">
                    <wp:posOffset>141605</wp:posOffset>
                  </wp:positionV>
                  <wp:extent cx="2377967" cy="1463040"/>
                  <wp:effectExtent l="0" t="0" r="3810" b="381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967" cy="146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6B47DC" w14:textId="4D014140" w:rsidR="00551126" w:rsidRPr="006951D6" w:rsidRDefault="006951D6" w:rsidP="0055112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6951D6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L</w:t>
            </w: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igne semi-automatique</w:t>
            </w:r>
          </w:p>
          <w:p w14:paraId="7E12DABC" w14:textId="20A2BC1B" w:rsidR="00551126" w:rsidRDefault="00551126" w:rsidP="006951D6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01FAD">
              <w:rPr>
                <w:rFonts w:eastAsia="Times New Roman"/>
                <w:sz w:val="20"/>
                <w:szCs w:val="20"/>
              </w:rPr>
              <w:t xml:space="preserve">Remplisseuse </w:t>
            </w:r>
            <w:r w:rsidR="006951D6">
              <w:rPr>
                <w:rFonts w:eastAsia="Times New Roman"/>
                <w:sz w:val="20"/>
                <w:szCs w:val="20"/>
              </w:rPr>
              <w:t>semi-</w:t>
            </w:r>
            <w:r w:rsidRPr="00E01FAD">
              <w:rPr>
                <w:rFonts w:eastAsia="Times New Roman"/>
                <w:sz w:val="20"/>
                <w:szCs w:val="20"/>
              </w:rPr>
              <w:t xml:space="preserve">automatique </w:t>
            </w:r>
            <w:r w:rsidR="006951D6">
              <w:rPr>
                <w:rFonts w:eastAsia="Times New Roman"/>
                <w:sz w:val="20"/>
                <w:szCs w:val="20"/>
              </w:rPr>
              <w:t xml:space="preserve">PREMIA WS avec convoyeur à rouleaux libres, C BOX avec convoyeur motorisé en entrée, pour un collage dessus dessous avec générateur de colle </w:t>
            </w:r>
            <w:proofErr w:type="spellStart"/>
            <w:r w:rsidR="006951D6">
              <w:rPr>
                <w:rFonts w:eastAsia="Times New Roman"/>
                <w:sz w:val="20"/>
                <w:szCs w:val="20"/>
              </w:rPr>
              <w:t>Nordson</w:t>
            </w:r>
            <w:proofErr w:type="spellEnd"/>
            <w:r w:rsidR="006951D6">
              <w:rPr>
                <w:rFonts w:eastAsia="Times New Roman"/>
                <w:sz w:val="20"/>
                <w:szCs w:val="20"/>
              </w:rPr>
              <w:t xml:space="preserve"> </w:t>
            </w:r>
          </w:p>
          <w:p w14:paraId="0F510319" w14:textId="77777777" w:rsidR="00FB0096" w:rsidRDefault="00FB009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7C844FB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8C401CA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6FC0839F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094128D0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147B925" w14:textId="77777777" w:rsidR="00551126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59730FB" w14:textId="77777777" w:rsidR="00551126" w:rsidRPr="00506D25" w:rsidRDefault="00551126" w:rsidP="00FB0096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858" w:type="dxa"/>
          </w:tcPr>
          <w:p w14:paraId="78E939C5" w14:textId="0CD248BD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  <w:p w14:paraId="043EDC89" w14:textId="5654DF3F" w:rsidR="00FB0096" w:rsidRDefault="00FB0096" w:rsidP="00FB6669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bookmarkEnd w:id="0"/>
      <w:tr w:rsidR="006951D6" w14:paraId="4CF1D902" w14:textId="77777777" w:rsidTr="00F4426F">
        <w:trPr>
          <w:jc w:val="center"/>
        </w:trPr>
        <w:tc>
          <w:tcPr>
            <w:tcW w:w="4531" w:type="dxa"/>
          </w:tcPr>
          <w:p w14:paraId="71F0A7CE" w14:textId="77777777" w:rsidR="006951D6" w:rsidRP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8628C49" w14:textId="77777777" w:rsidR="006951D6" w:rsidRP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37ACAF80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  <w:lang w:val="en-US"/>
              </w:rPr>
              <w:t>B BOOSTER 720 &amp; C BOOSTER de 2009</w:t>
            </w:r>
          </w:p>
          <w:p w14:paraId="76D59950" w14:textId="77777777" w:rsidR="006951D6" w:rsidRPr="00E01FAD" w:rsidRDefault="006951D6" w:rsidP="00F4426F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E01FAD">
              <w:rPr>
                <w:rFonts w:eastAsia="Times New Roman"/>
                <w:sz w:val="20"/>
                <w:szCs w:val="20"/>
              </w:rPr>
              <w:t xml:space="preserve">Remplisseuse automatique avec ou sans encaisseuse automatique </w:t>
            </w:r>
          </w:p>
          <w:p w14:paraId="7B678DC4" w14:textId="77777777" w:rsidR="006951D6" w:rsidRDefault="006951D6" w:rsidP="00F4426F">
            <w:pPr>
              <w:rPr>
                <w:rFonts w:eastAsia="Times New Roman"/>
                <w:sz w:val="20"/>
                <w:szCs w:val="20"/>
              </w:rPr>
            </w:pPr>
            <w:r w:rsidRPr="00E01FAD">
              <w:rPr>
                <w:rFonts w:eastAsia="Times New Roman"/>
                <w:sz w:val="20"/>
                <w:szCs w:val="20"/>
              </w:rPr>
              <w:t>Un ensemble remis à neuf :</w:t>
            </w:r>
          </w:p>
          <w:p w14:paraId="4EB69435" w14:textId="77777777" w:rsidR="006951D6" w:rsidRPr="00E01FAD" w:rsidRDefault="006951D6" w:rsidP="00F4426F">
            <w:pPr>
              <w:rPr>
                <w:rFonts w:eastAsia="Times New Roman"/>
                <w:sz w:val="20"/>
                <w:szCs w:val="20"/>
              </w:rPr>
            </w:pPr>
          </w:p>
          <w:p w14:paraId="4D60A6C5" w14:textId="77777777" w:rsidR="006951D6" w:rsidRPr="00434B4E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Armoire électrique neuve</w:t>
            </w:r>
          </w:p>
          <w:p w14:paraId="0FEAB487" w14:textId="77777777" w:rsidR="006951D6" w:rsidRPr="00434B4E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Pneumatique neuf</w:t>
            </w:r>
          </w:p>
          <w:p w14:paraId="3A1C542B" w14:textId="77777777" w:rsidR="006951D6" w:rsidRPr="00434B4E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Circuit vide </w:t>
            </w:r>
            <w:r w:rsidRPr="00434B4E">
              <w:rPr>
                <w:rFonts w:eastAsia="Times New Roman"/>
                <w:sz w:val="20"/>
                <w:szCs w:val="20"/>
              </w:rPr>
              <w:t>neuf</w:t>
            </w:r>
          </w:p>
          <w:p w14:paraId="6BD5C724" w14:textId="77777777" w:rsidR="006951D6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 xml:space="preserve">Circuit vin </w:t>
            </w:r>
            <w:r w:rsidRPr="00434B4E">
              <w:rPr>
                <w:rFonts w:eastAsia="Times New Roman"/>
                <w:sz w:val="20"/>
                <w:szCs w:val="20"/>
              </w:rPr>
              <w:t>neuf</w:t>
            </w:r>
          </w:p>
          <w:p w14:paraId="0345A1E6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160A4BC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139C9246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8A446F7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1437322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23A4AD81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FA0F2A5" w14:textId="77777777" w:rsidR="006951D6" w:rsidRPr="00506D25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858" w:type="dxa"/>
          </w:tcPr>
          <w:p w14:paraId="5C899A67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74624" behindDoc="1" locked="0" layoutInCell="1" allowOverlap="1" wp14:anchorId="3948D32F" wp14:editId="520A03F7">
                  <wp:simplePos x="0" y="0"/>
                  <wp:positionH relativeFrom="column">
                    <wp:posOffset>302895</wp:posOffset>
                  </wp:positionH>
                  <wp:positionV relativeFrom="paragraph">
                    <wp:posOffset>174625</wp:posOffset>
                  </wp:positionV>
                  <wp:extent cx="1731645" cy="2481580"/>
                  <wp:effectExtent l="0" t="0" r="1905" b="0"/>
                  <wp:wrapTight wrapText="bothSides">
                    <wp:wrapPolygon edited="0">
                      <wp:start x="0" y="0"/>
                      <wp:lineTo x="0" y="21390"/>
                      <wp:lineTo x="21386" y="21390"/>
                      <wp:lineTo x="21386" y="0"/>
                      <wp:lineTo x="0" y="0"/>
                    </wp:wrapPolygon>
                  </wp:wrapTight>
                  <wp:docPr id="3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2481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5F54201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951D6" w14:paraId="50DF09EB" w14:textId="77777777" w:rsidTr="00F4426F">
        <w:trPr>
          <w:jc w:val="center"/>
        </w:trPr>
        <w:tc>
          <w:tcPr>
            <w:tcW w:w="8389" w:type="dxa"/>
            <w:gridSpan w:val="2"/>
          </w:tcPr>
          <w:p w14:paraId="751F07DA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427D2623" w14:textId="77777777" w:rsidR="006951D6" w:rsidRPr="00506D25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PALET’EASIER</w:t>
            </w:r>
            <w:r w:rsidRPr="00434B4E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. 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Année 2022</w:t>
            </w:r>
          </w:p>
          <w:p w14:paraId="562CF4F0" w14:textId="77777777" w:rsidR="006951D6" w:rsidRPr="00506D25" w:rsidRDefault="006951D6" w:rsidP="00F4426F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Solution intelligente d’aide à la palettisation</w:t>
            </w:r>
          </w:p>
          <w:p w14:paraId="240DD360" w14:textId="4384CB8E" w:rsidR="006951D6" w:rsidRPr="00506D25" w:rsidRDefault="006951D6" w:rsidP="00F4426F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Optimisez votre cadence et réduisez la pénibilité opérateur :</w:t>
            </w:r>
          </w:p>
          <w:p w14:paraId="4172D34E" w14:textId="77777777" w:rsidR="006951D6" w:rsidRPr="00434B4E" w:rsidRDefault="006951D6" w:rsidP="00F4426F">
            <w:pPr>
              <w:pStyle w:val="Paragraphedeliste"/>
              <w:numPr>
                <w:ilvl w:val="0"/>
                <w:numId w:val="40"/>
              </w:num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Convoyeur d’accumulation des BIB en attente de chargement</w:t>
            </w:r>
          </w:p>
          <w:p w14:paraId="6D213179" w14:textId="77777777" w:rsidR="006951D6" w:rsidRPr="00551126" w:rsidRDefault="006951D6" w:rsidP="00F4426F">
            <w:pPr>
              <w:pStyle w:val="Paragraphedeliste"/>
              <w:numPr>
                <w:ilvl w:val="0"/>
                <w:numId w:val="40"/>
              </w:numPr>
              <w:jc w:val="both"/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Gain de temps et amélioration de l’ergonomie</w:t>
            </w:r>
          </w:p>
          <w:p w14:paraId="2D73DC81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951D6" w14:paraId="2DFB14FF" w14:textId="77777777" w:rsidTr="00F4426F">
        <w:trPr>
          <w:jc w:val="center"/>
        </w:trPr>
        <w:tc>
          <w:tcPr>
            <w:tcW w:w="8389" w:type="dxa"/>
            <w:gridSpan w:val="2"/>
          </w:tcPr>
          <w:p w14:paraId="178C5A09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E66C0B1" w14:textId="77777777" w:rsidR="006951D6" w:rsidRPr="004C3AF3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CONVOYEUR MOTORISÉ À BANDE – 2,92 m</w:t>
            </w:r>
          </w:p>
          <w:p w14:paraId="46FB33B2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951D6" w14:paraId="0175F555" w14:textId="77777777" w:rsidTr="00F4426F">
        <w:trPr>
          <w:jc w:val="center"/>
        </w:trPr>
        <w:tc>
          <w:tcPr>
            <w:tcW w:w="8389" w:type="dxa"/>
            <w:gridSpan w:val="2"/>
          </w:tcPr>
          <w:p w14:paraId="1461529B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74AAC139" w14:textId="77777777" w:rsidR="006951D6" w:rsidRPr="00506D25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>Jet d’encre</w:t>
            </w:r>
            <w:r w:rsidRPr="00506D25">
              <w:rPr>
                <w:rFonts w:eastAsia="Times New Roman"/>
                <w:b/>
                <w:bCs/>
                <w:sz w:val="20"/>
                <w:szCs w:val="20"/>
                <w:u w:val="single"/>
              </w:rPr>
              <w:t xml:space="preserve"> ELINK JET</w:t>
            </w:r>
          </w:p>
          <w:p w14:paraId="55C39B65" w14:textId="77777777" w:rsidR="006951D6" w:rsidRDefault="006951D6" w:rsidP="00F4426F">
            <w:p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Marquage de numéros de lot</w:t>
            </w:r>
            <w:r>
              <w:rPr>
                <w:rFonts w:eastAsia="Times New Roman"/>
                <w:sz w:val="20"/>
                <w:szCs w:val="20"/>
              </w:rPr>
              <w:t>s</w:t>
            </w:r>
          </w:p>
          <w:p w14:paraId="4C2D5CEA" w14:textId="77777777" w:rsidR="006951D6" w:rsidRPr="00506D25" w:rsidRDefault="006951D6" w:rsidP="00F4426F">
            <w:pPr>
              <w:rPr>
                <w:rFonts w:eastAsia="Times New Roman"/>
                <w:sz w:val="20"/>
                <w:szCs w:val="20"/>
              </w:rPr>
            </w:pPr>
          </w:p>
          <w:p w14:paraId="03525414" w14:textId="77777777" w:rsidR="006951D6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Solution simple et efficace pour le marquage industriel</w:t>
            </w:r>
          </w:p>
          <w:p w14:paraId="0870394B" w14:textId="77777777" w:rsidR="006951D6" w:rsidRPr="004C3AF3" w:rsidRDefault="006951D6" w:rsidP="00F4426F">
            <w:pPr>
              <w:pStyle w:val="Paragraphedeliste"/>
              <w:numPr>
                <w:ilvl w:val="0"/>
                <w:numId w:val="40"/>
              </w:numPr>
              <w:rPr>
                <w:rFonts w:eastAsia="Times New Roman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Idéale pour la traçabilité de production</w:t>
            </w:r>
          </w:p>
          <w:p w14:paraId="5452A44D" w14:textId="77777777" w:rsidR="006951D6" w:rsidRDefault="006951D6" w:rsidP="00F4426F">
            <w:pPr>
              <w:ind w:right="-284"/>
              <w:jc w:val="both"/>
              <w:rPr>
                <w:rFonts w:eastAsia="Times New Roman"/>
                <w:noProof/>
                <w:sz w:val="20"/>
                <w:szCs w:val="20"/>
              </w:rPr>
            </w:pPr>
          </w:p>
        </w:tc>
      </w:tr>
      <w:tr w:rsidR="006951D6" w14:paraId="615FF50D" w14:textId="77777777" w:rsidTr="00F4426F">
        <w:trPr>
          <w:jc w:val="center"/>
        </w:trPr>
        <w:tc>
          <w:tcPr>
            <w:tcW w:w="8389" w:type="dxa"/>
            <w:gridSpan w:val="2"/>
          </w:tcPr>
          <w:p w14:paraId="2551807E" w14:textId="77777777" w:rsidR="006951D6" w:rsidRDefault="006951D6" w:rsidP="00F4426F">
            <w:pPr>
              <w:rPr>
                <w:rFonts w:eastAsia="Times New Roman"/>
                <w:b/>
                <w:bCs/>
                <w:sz w:val="20"/>
                <w:szCs w:val="20"/>
                <w:u w:val="single"/>
              </w:rPr>
            </w:pPr>
          </w:p>
          <w:p w14:paraId="535007F2" w14:textId="77777777" w:rsidR="007649FF" w:rsidRDefault="007649FF" w:rsidP="007649FF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POMPE PCM </w:t>
            </w:r>
            <w:proofErr w:type="spellStart"/>
            <w:r>
              <w:rPr>
                <w:b/>
                <w:bCs/>
                <w:sz w:val="20"/>
                <w:szCs w:val="20"/>
                <w:u w:val="single"/>
              </w:rPr>
              <w:t>EcoMoineau™À</w:t>
            </w:r>
            <w:proofErr w:type="spellEnd"/>
            <w:r>
              <w:rPr>
                <w:b/>
                <w:bCs/>
                <w:sz w:val="20"/>
                <w:szCs w:val="20"/>
                <w:u w:val="single"/>
              </w:rPr>
              <w:t xml:space="preserve"> ROTOR HÉLICOÏDAL KIBER KSF-40 – Modèle 17</w:t>
            </w:r>
          </w:p>
          <w:p w14:paraId="3EA1D472" w14:textId="2F986734" w:rsidR="006951D6" w:rsidRPr="0046716F" w:rsidRDefault="006951D6" w:rsidP="0046716F">
            <w:pPr>
              <w:pStyle w:val="Paragraphedeliste"/>
              <w:numPr>
                <w:ilvl w:val="0"/>
                <w:numId w:val="40"/>
              </w:numPr>
              <w:rPr>
                <w:rFonts w:ascii="Segoe UI Emoji" w:eastAsia="Times New Roman" w:hAnsi="Segoe UI Emoji" w:cs="Segoe UI Emoji"/>
                <w:sz w:val="20"/>
                <w:szCs w:val="20"/>
              </w:rPr>
            </w:pPr>
            <w:r w:rsidRPr="00506D25">
              <w:rPr>
                <w:rFonts w:eastAsia="Times New Roman"/>
                <w:sz w:val="20"/>
                <w:szCs w:val="20"/>
              </w:rPr>
              <w:t>Pompe neuve</w:t>
            </w:r>
            <w:r w:rsidR="0046716F" w:rsidRPr="00506D25">
              <w:rPr>
                <w:rFonts w:ascii="Segoe UI Emoji" w:eastAsia="Times New Roman" w:hAnsi="Segoe UI Emoji" w:cs="Segoe UI Emoji"/>
                <w:sz w:val="20"/>
                <w:szCs w:val="20"/>
              </w:rPr>
              <w:t xml:space="preserve"> </w:t>
            </w:r>
            <w:r w:rsidR="0046716F" w:rsidRPr="007649FF">
              <w:rPr>
                <w:rFonts w:eastAsia="Times New Roman"/>
                <w:sz w:val="20"/>
                <w:szCs w:val="20"/>
              </w:rPr>
              <w:t>montée sur chariot avec variateur de fréquence intégré</w:t>
            </w:r>
          </w:p>
        </w:tc>
      </w:tr>
    </w:tbl>
    <w:p w14:paraId="62FD2A6D" w14:textId="77777777" w:rsidR="00506D25" w:rsidRPr="00434B4E" w:rsidRDefault="00506D25" w:rsidP="00506D25">
      <w:pPr>
        <w:rPr>
          <w:rFonts w:eastAsia="Times New Roman"/>
          <w:sz w:val="20"/>
          <w:szCs w:val="20"/>
        </w:rPr>
      </w:pPr>
    </w:p>
    <w:sectPr w:rsidR="00506D25" w:rsidRPr="00434B4E" w:rsidSect="00FB0096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0" w:right="1417" w:bottom="1417" w:left="1417" w:header="602" w:footer="2377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C6EEF" w14:textId="77777777" w:rsidR="00C40199" w:rsidRDefault="00C40199" w:rsidP="00B210C1">
      <w:r>
        <w:separator/>
      </w:r>
    </w:p>
  </w:endnote>
  <w:endnote w:type="continuationSeparator" w:id="0">
    <w:p w14:paraId="2B5F76B3" w14:textId="77777777" w:rsidR="00C40199" w:rsidRDefault="00C40199" w:rsidP="00B21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2014 Demi">
    <w:altName w:val="Calibri"/>
    <w:panose1 w:val="00000000000000000000"/>
    <w:charset w:val="4D"/>
    <w:family w:val="swiss"/>
    <w:notTrueType/>
    <w:pitch w:val="variable"/>
    <w:sig w:usb0="A00002FF" w:usb1="5000204B" w:usb2="00000020" w:usb3="00000000" w:csb0="00000097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A76A7" w14:textId="52591987" w:rsidR="000B36E8" w:rsidRDefault="008A1471">
    <w:pPr>
      <w:pStyle w:val="Pieddepag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1D25FE97" wp14:editId="6A8FDBEE">
          <wp:simplePos x="0" y="0"/>
          <wp:positionH relativeFrom="column">
            <wp:posOffset>5212080</wp:posOffset>
          </wp:positionH>
          <wp:positionV relativeFrom="paragraph">
            <wp:posOffset>420370</wp:posOffset>
          </wp:positionV>
          <wp:extent cx="1320800" cy="148590"/>
          <wp:effectExtent l="0" t="0" r="0" b="3810"/>
          <wp:wrapNone/>
          <wp:docPr id="22" name="Imag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266552" name="Imag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0800" cy="148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E4502" w14:textId="49D13E7A" w:rsidR="006F2A7A" w:rsidRDefault="006F2A7A" w:rsidP="006F2A7A">
    <w:pPr>
      <w:pStyle w:val="Pieddepage"/>
    </w:pPr>
  </w:p>
  <w:p w14:paraId="6C1CDC49" w14:textId="1EFAA37A" w:rsidR="008A1471" w:rsidRDefault="008A147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D97CD" w14:textId="77777777" w:rsidR="00C40199" w:rsidRDefault="00C40199" w:rsidP="00B210C1">
      <w:r>
        <w:separator/>
      </w:r>
    </w:p>
  </w:footnote>
  <w:footnote w:type="continuationSeparator" w:id="0">
    <w:p w14:paraId="3728B8E0" w14:textId="77777777" w:rsidR="00C40199" w:rsidRDefault="00C40199" w:rsidP="00B210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852869248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14:paraId="442D8BFA" w14:textId="77777777" w:rsidR="0046593B" w:rsidRDefault="0046593B" w:rsidP="002E6E6D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225FC519" w14:textId="77777777" w:rsidR="0046593B" w:rsidRDefault="0046593B" w:rsidP="0046593B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1573812533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</w:rPr>
    </w:sdtEndPr>
    <w:sdtContent>
      <w:p w14:paraId="0EAD0AFC" w14:textId="77777777" w:rsidR="0046593B" w:rsidRPr="0046593B" w:rsidRDefault="0046593B" w:rsidP="00343365">
        <w:pPr>
          <w:pStyle w:val="En-tte"/>
          <w:framePr w:wrap="none" w:vAnchor="text" w:hAnchor="page" w:x="10801" w:y="-207"/>
          <w:rPr>
            <w:rStyle w:val="Numrodepage"/>
            <w:rFonts w:ascii="DIN 2014 Demi" w:hAnsi="DIN 2014 Demi"/>
            <w:b/>
            <w:bCs/>
          </w:rPr>
        </w:pP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begin"/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instrText xml:space="preserve"> PAGE </w:instrTex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separate"/>
        </w:r>
        <w:r w:rsidRPr="0046593B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- 2 -</w:t>
        </w:r>
        <w:r w:rsidRPr="0046593B">
          <w:rPr>
            <w:rStyle w:val="Numrodepage"/>
            <w:rFonts w:ascii="DIN 2014 Demi" w:hAnsi="DIN 2014 Demi"/>
            <w:b/>
            <w:bCs/>
            <w:color w:val="2FB4E9"/>
            <w:sz w:val="38"/>
            <w:szCs w:val="38"/>
          </w:rPr>
          <w:fldChar w:fldCharType="end"/>
        </w:r>
      </w:p>
    </w:sdtContent>
  </w:sdt>
  <w:p w14:paraId="1F8B2550" w14:textId="50F65661" w:rsidR="00346AAA" w:rsidRDefault="004D1578" w:rsidP="0046593B">
    <w:pPr>
      <w:pStyle w:val="En-tte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E9252E" wp14:editId="488335D9">
              <wp:simplePos x="0" y="0"/>
              <wp:positionH relativeFrom="column">
                <wp:posOffset>-537845</wp:posOffset>
              </wp:positionH>
              <wp:positionV relativeFrom="paragraph">
                <wp:posOffset>-239395</wp:posOffset>
              </wp:positionV>
              <wp:extent cx="5848350" cy="304800"/>
              <wp:effectExtent l="0" t="0" r="0" b="0"/>
              <wp:wrapNone/>
              <wp:docPr id="1834337188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835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50A28F" w14:textId="3C8EE43B" w:rsidR="0046593B" w:rsidRPr="00540D99" w:rsidRDefault="0046593B" w:rsidP="0046593B">
                          <w:pPr>
                            <w:rPr>
                              <w:color w:val="2FB4E9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17E9252E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margin-left:-42.35pt;margin-top:-18.85pt;width:460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" filled="f" stroked="f" strokeweight=".5pt">
              <v:textbox>
                <w:txbxContent>
                  <w:p w14:paraId="5850A28F" w14:textId="3C8EE43B" w:rsidR="0046593B" w:rsidRPr="00540D99" w:rsidRDefault="0046593B" w:rsidP="0046593B">
                    <w:pPr>
                      <w:rPr>
                        <w:color w:val="2FB4E9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 w:rsidR="00E63709">
      <w:rPr>
        <w:noProof/>
      </w:rPr>
      <w:drawing>
        <wp:anchor distT="0" distB="0" distL="114300" distR="114300" simplePos="0" relativeHeight="251659264" behindDoc="1" locked="0" layoutInCell="1" allowOverlap="1" wp14:anchorId="5A860F17" wp14:editId="6A88B3E3">
          <wp:simplePos x="0" y="0"/>
          <wp:positionH relativeFrom="column">
            <wp:posOffset>-896620</wp:posOffset>
          </wp:positionH>
          <wp:positionV relativeFrom="paragraph">
            <wp:posOffset>-384175</wp:posOffset>
          </wp:positionV>
          <wp:extent cx="7588250" cy="10733405"/>
          <wp:effectExtent l="0" t="0" r="0" b="0"/>
          <wp:wrapNone/>
          <wp:docPr id="2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3696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250" cy="10733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459797512"/>
      <w:docPartObj>
        <w:docPartGallery w:val="Page Numbers (Top of Page)"/>
        <w:docPartUnique/>
      </w:docPartObj>
    </w:sdtPr>
    <w:sdtEndPr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sdtEndPr>
    <w:sdtContent>
      <w:p w14:paraId="4ABF1F1C" w14:textId="77777777" w:rsidR="0046593B" w:rsidRPr="004D1578" w:rsidRDefault="0046593B" w:rsidP="00C1160C">
        <w:pPr>
          <w:pStyle w:val="En-tte"/>
          <w:framePr w:wrap="none" w:vAnchor="text" w:hAnchor="page" w:x="10936" w:y="-226"/>
          <w:jc w:val="center"/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</w:pP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begin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instrText xml:space="preserve"> PAGE </w:instrTex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separate"/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t>- 1 -</w:t>
        </w:r>
        <w:r w:rsidRPr="004D1578">
          <w:rPr>
            <w:rStyle w:val="Numrodepage"/>
            <w:rFonts w:ascii="DIN 2014 Demi" w:hAnsi="DIN 2014 Demi"/>
            <w:b/>
            <w:bCs/>
            <w:noProof/>
            <w:color w:val="2FB4E9"/>
            <w:sz w:val="38"/>
            <w:szCs w:val="38"/>
          </w:rPr>
          <w:fldChar w:fldCharType="end"/>
        </w:r>
      </w:p>
    </w:sdtContent>
  </w:sdt>
  <w:p w14:paraId="21196438" w14:textId="17058B5D" w:rsidR="00346AAA" w:rsidRPr="004D1578" w:rsidRDefault="00AE3794" w:rsidP="004D1578">
    <w:pPr>
      <w:pStyle w:val="En-tte"/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</w:pPr>
    <w:r w:rsidRPr="004D1578">
      <w:rPr>
        <w:rStyle w:val="Numrodepage"/>
        <w:rFonts w:ascii="DIN 2014 Demi" w:hAnsi="DIN 2014 Demi"/>
        <w:b/>
        <w:bCs/>
        <w:noProof/>
        <w:color w:val="2FB4E9"/>
        <w:sz w:val="38"/>
        <w:szCs w:val="38"/>
      </w:rPr>
      <w:drawing>
        <wp:anchor distT="0" distB="0" distL="114300" distR="114300" simplePos="0" relativeHeight="251665408" behindDoc="1" locked="1" layoutInCell="1" allowOverlap="1" wp14:anchorId="2F0C447F" wp14:editId="7185AB23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040" cy="10684510"/>
          <wp:effectExtent l="0" t="0" r="3810" b="2540"/>
          <wp:wrapNone/>
          <wp:docPr id="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473863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30" type="#_x0000_t75" style="width:22.5pt;height:22.5pt;visibility:visible" o:bullet="t">
        <v:imagedata r:id="rId1" o:title=""/>
      </v:shape>
    </w:pict>
  </w:numPicBullet>
  <w:numPicBullet w:numPicBulletId="1">
    <w:pict>
      <v:shape id="_x0000_i1531" type="#_x0000_t75" style="width:38.25pt;height:36pt;visibility:visible" o:bullet="t">
        <v:imagedata r:id="rId2" o:title=""/>
      </v:shape>
    </w:pict>
  </w:numPicBullet>
  <w:numPicBullet w:numPicBulletId="2">
    <w:pict>
      <v:shape id="_x0000_i1532" type="#_x0000_t75" style="width:354.75pt;height:40.5pt;visibility:visible" o:bullet="t">
        <v:imagedata r:id="rId3" o:title=""/>
      </v:shape>
    </w:pict>
  </w:numPicBullet>
  <w:abstractNum w:abstractNumId="0" w15:restartNumberingAfterBreak="0">
    <w:nsid w:val="00CD6437"/>
    <w:multiLevelType w:val="multilevel"/>
    <w:tmpl w:val="DC322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B4979"/>
    <w:multiLevelType w:val="multilevel"/>
    <w:tmpl w:val="341EBEA2"/>
    <w:lvl w:ilvl="0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1B9320D"/>
    <w:multiLevelType w:val="multilevel"/>
    <w:tmpl w:val="674E7E5C"/>
    <w:styleLink w:val="WWOutlineListStyl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D744CA"/>
    <w:multiLevelType w:val="hybridMultilevel"/>
    <w:tmpl w:val="69D0B47E"/>
    <w:lvl w:ilvl="0" w:tplc="DA42941A">
      <w:start w:val="1"/>
      <w:numFmt w:val="bullet"/>
      <w:lvlText w:val=""/>
      <w:lvlPicBulletId w:val="0"/>
      <w:lvlJc w:val="left"/>
      <w:pPr>
        <w:ind w:left="788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" w15:restartNumberingAfterBreak="0">
    <w:nsid w:val="09FA6488"/>
    <w:multiLevelType w:val="hybridMultilevel"/>
    <w:tmpl w:val="5B2E6920"/>
    <w:lvl w:ilvl="0" w:tplc="2174C4DA">
      <w:start w:val="4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EAA4E84"/>
    <w:multiLevelType w:val="hybridMultilevel"/>
    <w:tmpl w:val="CF4E74CA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1692016C"/>
    <w:multiLevelType w:val="hybridMultilevel"/>
    <w:tmpl w:val="5D16A888"/>
    <w:lvl w:ilvl="0" w:tplc="B86A4614">
      <w:start w:val="1"/>
      <w:numFmt w:val="bullet"/>
      <w:lvlText w:val="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8593714"/>
    <w:multiLevelType w:val="multilevel"/>
    <w:tmpl w:val="5686E1D6"/>
    <w:lvl w:ilvl="0">
      <w:start w:val="1"/>
      <w:numFmt w:val="upperRoman"/>
      <w:lvlText w:val="%1."/>
      <w:lvlJc w:val="right"/>
      <w:pPr>
        <w:ind w:left="502" w:hanging="360"/>
      </w:pPr>
    </w:lvl>
    <w:lvl w:ilvl="1">
      <w:start w:val="1"/>
      <w:numFmt w:val="decimal"/>
      <w:lvlText w:val="%1.%2"/>
      <w:lvlJc w:val="left"/>
      <w:pPr>
        <w:ind w:left="502" w:hanging="360"/>
      </w:pPr>
    </w:lvl>
    <w:lvl w:ilvl="2">
      <w:start w:val="1"/>
      <w:numFmt w:val="decimal"/>
      <w:lvlText w:val="%1.%2.%3"/>
      <w:lvlJc w:val="left"/>
      <w:pPr>
        <w:ind w:left="862" w:hanging="720"/>
      </w:pPr>
    </w:lvl>
    <w:lvl w:ilvl="3">
      <w:start w:val="1"/>
      <w:numFmt w:val="decimal"/>
      <w:lvlText w:val="%1.%2.%3.%4"/>
      <w:lvlJc w:val="left"/>
      <w:pPr>
        <w:ind w:left="862" w:hanging="720"/>
      </w:pPr>
    </w:lvl>
    <w:lvl w:ilvl="4">
      <w:start w:val="1"/>
      <w:numFmt w:val="decimal"/>
      <w:lvlText w:val="%1.%2.%3.%4.%5"/>
      <w:lvlJc w:val="left"/>
      <w:pPr>
        <w:ind w:left="1222" w:hanging="1080"/>
      </w:pPr>
    </w:lvl>
    <w:lvl w:ilvl="5">
      <w:start w:val="1"/>
      <w:numFmt w:val="decimal"/>
      <w:lvlText w:val="%1.%2.%3.%4.%5.%6"/>
      <w:lvlJc w:val="left"/>
      <w:pPr>
        <w:ind w:left="1222" w:hanging="1080"/>
      </w:pPr>
    </w:lvl>
    <w:lvl w:ilvl="6">
      <w:start w:val="1"/>
      <w:numFmt w:val="decimal"/>
      <w:lvlText w:val="%1.%2.%3.%4.%5.%6.%7"/>
      <w:lvlJc w:val="left"/>
      <w:pPr>
        <w:ind w:left="1582" w:hanging="1440"/>
      </w:pPr>
    </w:lvl>
    <w:lvl w:ilvl="7">
      <w:start w:val="1"/>
      <w:numFmt w:val="decimal"/>
      <w:lvlText w:val="%1.%2.%3.%4.%5.%6.%7.%8"/>
      <w:lvlJc w:val="left"/>
      <w:pPr>
        <w:ind w:left="1582" w:hanging="1440"/>
      </w:pPr>
    </w:lvl>
    <w:lvl w:ilvl="8">
      <w:start w:val="1"/>
      <w:numFmt w:val="decimal"/>
      <w:lvlText w:val="%1.%2.%3.%4.%5.%6.%7.%8.%9"/>
      <w:lvlJc w:val="left"/>
      <w:pPr>
        <w:ind w:left="1942" w:hanging="1800"/>
      </w:pPr>
    </w:lvl>
  </w:abstractNum>
  <w:abstractNum w:abstractNumId="8" w15:restartNumberingAfterBreak="0">
    <w:nsid w:val="250D175F"/>
    <w:multiLevelType w:val="multilevel"/>
    <w:tmpl w:val="BB1CB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DB4AD4"/>
    <w:multiLevelType w:val="hybridMultilevel"/>
    <w:tmpl w:val="93C8D3D2"/>
    <w:lvl w:ilvl="0" w:tplc="B102391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D91B02"/>
    <w:multiLevelType w:val="hybridMultilevel"/>
    <w:tmpl w:val="887A1376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1" w15:restartNumberingAfterBreak="0">
    <w:nsid w:val="2EAF3CB0"/>
    <w:multiLevelType w:val="hybridMultilevel"/>
    <w:tmpl w:val="DB9EE98A"/>
    <w:lvl w:ilvl="0" w:tplc="354052B2">
      <w:start w:val="1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D7366"/>
    <w:multiLevelType w:val="hybridMultilevel"/>
    <w:tmpl w:val="DF5A4000"/>
    <w:lvl w:ilvl="0" w:tplc="040C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3D9003D9"/>
    <w:multiLevelType w:val="multilevel"/>
    <w:tmpl w:val="674E7E5C"/>
    <w:numStyleLink w:val="WWOutlineListStyle"/>
  </w:abstractNum>
  <w:abstractNum w:abstractNumId="14" w15:restartNumberingAfterBreak="0">
    <w:nsid w:val="3DF779F8"/>
    <w:multiLevelType w:val="hybridMultilevel"/>
    <w:tmpl w:val="B47EFB8A"/>
    <w:lvl w:ilvl="0" w:tplc="78641F44">
      <w:start w:val="600"/>
      <w:numFmt w:val="bullet"/>
      <w:lvlText w:val="-"/>
      <w:lvlJc w:val="left"/>
      <w:pPr>
        <w:ind w:left="1211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3EA27EF7"/>
    <w:multiLevelType w:val="multilevel"/>
    <w:tmpl w:val="4FBE974A"/>
    <w:lvl w:ilvl="0">
      <w:numFmt w:val="bullet"/>
      <w:lvlText w:val=""/>
      <w:lvlJc w:val="left"/>
      <w:pPr>
        <w:ind w:left="502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6" w15:restartNumberingAfterBreak="0">
    <w:nsid w:val="3F1B2FC5"/>
    <w:multiLevelType w:val="hybridMultilevel"/>
    <w:tmpl w:val="6D141B5A"/>
    <w:lvl w:ilvl="0" w:tplc="DA688784">
      <w:start w:val="15"/>
      <w:numFmt w:val="bullet"/>
      <w:lvlText w:val=""/>
      <w:lvlJc w:val="left"/>
      <w:pPr>
        <w:ind w:left="720" w:hanging="360"/>
      </w:pPr>
      <w:rPr>
        <w:rFonts w:ascii="Wingdings" w:eastAsia="Calibri" w:hAnsi="Wingdings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803FC"/>
    <w:multiLevelType w:val="hybridMultilevel"/>
    <w:tmpl w:val="518E1698"/>
    <w:lvl w:ilvl="0" w:tplc="F5C0576C">
      <w:numFmt w:val="bullet"/>
      <w:lvlText w:val="-"/>
      <w:lvlJc w:val="left"/>
      <w:pPr>
        <w:ind w:left="76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8" w15:restartNumberingAfterBreak="0">
    <w:nsid w:val="44855B62"/>
    <w:multiLevelType w:val="multilevel"/>
    <w:tmpl w:val="FBC6924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035E7C"/>
    <w:multiLevelType w:val="multilevel"/>
    <w:tmpl w:val="0122B4D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0" w15:restartNumberingAfterBreak="0">
    <w:nsid w:val="4BC62513"/>
    <w:multiLevelType w:val="hybridMultilevel"/>
    <w:tmpl w:val="75F49A48"/>
    <w:lvl w:ilvl="0" w:tplc="040C0005">
      <w:start w:val="1"/>
      <w:numFmt w:val="bullet"/>
      <w:lvlText w:val=""/>
      <w:lvlJc w:val="left"/>
      <w:pPr>
        <w:ind w:left="115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1" w15:restartNumberingAfterBreak="0">
    <w:nsid w:val="4C7F6BB6"/>
    <w:multiLevelType w:val="multilevel"/>
    <w:tmpl w:val="D714BF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56"/>
        <w:szCs w:val="56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F1C3722"/>
    <w:multiLevelType w:val="hybridMultilevel"/>
    <w:tmpl w:val="9C6EB3A0"/>
    <w:lvl w:ilvl="0" w:tplc="DA42941A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 w15:restartNumberingAfterBreak="0">
    <w:nsid w:val="50F768E7"/>
    <w:multiLevelType w:val="hybridMultilevel"/>
    <w:tmpl w:val="86504E8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53D5648D"/>
    <w:multiLevelType w:val="hybridMultilevel"/>
    <w:tmpl w:val="4E1858BA"/>
    <w:lvl w:ilvl="0" w:tplc="935463D4">
      <w:start w:val="3990"/>
      <w:numFmt w:val="decimal"/>
      <w:lvlText w:val="%1"/>
      <w:lvlJc w:val="left"/>
      <w:pPr>
        <w:ind w:left="690" w:hanging="5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70" w:hanging="360"/>
      </w:pPr>
    </w:lvl>
    <w:lvl w:ilvl="2" w:tplc="040C001B" w:tentative="1">
      <w:start w:val="1"/>
      <w:numFmt w:val="lowerRoman"/>
      <w:lvlText w:val="%3."/>
      <w:lvlJc w:val="right"/>
      <w:pPr>
        <w:ind w:left="1990" w:hanging="180"/>
      </w:pPr>
    </w:lvl>
    <w:lvl w:ilvl="3" w:tplc="040C000F" w:tentative="1">
      <w:start w:val="1"/>
      <w:numFmt w:val="decimal"/>
      <w:lvlText w:val="%4."/>
      <w:lvlJc w:val="left"/>
      <w:pPr>
        <w:ind w:left="2710" w:hanging="360"/>
      </w:pPr>
    </w:lvl>
    <w:lvl w:ilvl="4" w:tplc="040C0019" w:tentative="1">
      <w:start w:val="1"/>
      <w:numFmt w:val="lowerLetter"/>
      <w:lvlText w:val="%5."/>
      <w:lvlJc w:val="left"/>
      <w:pPr>
        <w:ind w:left="3430" w:hanging="360"/>
      </w:pPr>
    </w:lvl>
    <w:lvl w:ilvl="5" w:tplc="040C001B" w:tentative="1">
      <w:start w:val="1"/>
      <w:numFmt w:val="lowerRoman"/>
      <w:lvlText w:val="%6."/>
      <w:lvlJc w:val="right"/>
      <w:pPr>
        <w:ind w:left="4150" w:hanging="180"/>
      </w:pPr>
    </w:lvl>
    <w:lvl w:ilvl="6" w:tplc="040C000F" w:tentative="1">
      <w:start w:val="1"/>
      <w:numFmt w:val="decimal"/>
      <w:lvlText w:val="%7."/>
      <w:lvlJc w:val="left"/>
      <w:pPr>
        <w:ind w:left="4870" w:hanging="360"/>
      </w:pPr>
    </w:lvl>
    <w:lvl w:ilvl="7" w:tplc="040C0019" w:tentative="1">
      <w:start w:val="1"/>
      <w:numFmt w:val="lowerLetter"/>
      <w:lvlText w:val="%8."/>
      <w:lvlJc w:val="left"/>
      <w:pPr>
        <w:ind w:left="5590" w:hanging="360"/>
      </w:pPr>
    </w:lvl>
    <w:lvl w:ilvl="8" w:tplc="040C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5" w15:restartNumberingAfterBreak="0">
    <w:nsid w:val="55600EF8"/>
    <w:multiLevelType w:val="hybridMultilevel"/>
    <w:tmpl w:val="49ACC4C8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5CB901A4"/>
    <w:multiLevelType w:val="hybridMultilevel"/>
    <w:tmpl w:val="B7188812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994E06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8" w15:restartNumberingAfterBreak="0">
    <w:nsid w:val="6BC7790A"/>
    <w:multiLevelType w:val="hybridMultilevel"/>
    <w:tmpl w:val="85C68722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 w15:restartNumberingAfterBreak="0">
    <w:nsid w:val="6C914E0E"/>
    <w:multiLevelType w:val="hybridMultilevel"/>
    <w:tmpl w:val="5364A02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6DC14E4D"/>
    <w:multiLevelType w:val="multilevel"/>
    <w:tmpl w:val="2ED622A4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31D69E1"/>
    <w:multiLevelType w:val="hybridMultilevel"/>
    <w:tmpl w:val="F6B2B340"/>
    <w:lvl w:ilvl="0" w:tplc="DA42941A">
      <w:start w:val="1"/>
      <w:numFmt w:val="bullet"/>
      <w:lvlText w:val=""/>
      <w:lvlPicBulletId w:val="0"/>
      <w:lvlJc w:val="left"/>
      <w:pPr>
        <w:ind w:left="436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32" w15:restartNumberingAfterBreak="0">
    <w:nsid w:val="74273BEC"/>
    <w:multiLevelType w:val="hybridMultilevel"/>
    <w:tmpl w:val="2C10BAD4"/>
    <w:lvl w:ilvl="0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663754C"/>
    <w:multiLevelType w:val="multilevel"/>
    <w:tmpl w:val="608AE49A"/>
    <w:lvl w:ilvl="0"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77A71017"/>
    <w:multiLevelType w:val="multilevel"/>
    <w:tmpl w:val="34AE54CA"/>
    <w:lvl w:ilvl="0">
      <w:start w:val="1"/>
      <w:numFmt w:val="bullet"/>
      <w:lvlText w:val=""/>
      <w:lvlPicBulletId w:val="0"/>
      <w:lvlJc w:val="left"/>
      <w:pPr>
        <w:ind w:left="1068" w:hanging="558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602C18"/>
    <w:multiLevelType w:val="hybridMultilevel"/>
    <w:tmpl w:val="1C28AD9C"/>
    <w:lvl w:ilvl="0" w:tplc="7076CDF0">
      <w:start w:val="600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730144"/>
    <w:multiLevelType w:val="multilevel"/>
    <w:tmpl w:val="9DFA2A7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7" w15:restartNumberingAfterBreak="0">
    <w:nsid w:val="7FAC4771"/>
    <w:multiLevelType w:val="multilevel"/>
    <w:tmpl w:val="03F633BE"/>
    <w:lvl w:ilvl="0">
      <w:numFmt w:val="bullet"/>
      <w:lvlText w:val=""/>
      <w:lvlJc w:val="left"/>
      <w:pPr>
        <w:ind w:left="78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Calibri Light" w:hAnsi="Calibri Light" w:hint="default"/>
          <w:sz w:val="96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2">
    <w:abstractNumId w:val="7"/>
  </w:num>
  <w:num w:numId="3">
    <w:abstractNumId w:val="15"/>
  </w:num>
  <w:num w:numId="4">
    <w:abstractNumId w:val="36"/>
  </w:num>
  <w:num w:numId="5">
    <w:abstractNumId w:val="19"/>
  </w:num>
  <w:num w:numId="6">
    <w:abstractNumId w:val="33"/>
  </w:num>
  <w:num w:numId="7">
    <w:abstractNumId w:val="1"/>
  </w:num>
  <w:num w:numId="8">
    <w:abstractNumId w:val="37"/>
  </w:num>
  <w:num w:numId="9">
    <w:abstractNumId w:val="21"/>
  </w:num>
  <w:num w:numId="10">
    <w:abstractNumId w:val="2"/>
  </w:num>
  <w:num w:numId="11">
    <w:abstractNumId w:val="13"/>
  </w:num>
  <w:num w:numId="12">
    <w:abstractNumId w:val="11"/>
  </w:num>
  <w:num w:numId="13">
    <w:abstractNumId w:val="32"/>
  </w:num>
  <w:num w:numId="14">
    <w:abstractNumId w:val="16"/>
  </w:num>
  <w:num w:numId="15">
    <w:abstractNumId w:val="6"/>
  </w:num>
  <w:num w:numId="16">
    <w:abstractNumId w:val="9"/>
  </w:num>
  <w:num w:numId="17">
    <w:abstractNumId w:val="30"/>
  </w:num>
  <w:num w:numId="18">
    <w:abstractNumId w:val="18"/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31"/>
  </w:num>
  <w:num w:numId="22">
    <w:abstractNumId w:val="35"/>
  </w:num>
  <w:num w:numId="23">
    <w:abstractNumId w:val="14"/>
  </w:num>
  <w:num w:numId="24">
    <w:abstractNumId w:val="34"/>
  </w:num>
  <w:num w:numId="25">
    <w:abstractNumId w:val="5"/>
  </w:num>
  <w:num w:numId="26">
    <w:abstractNumId w:val="23"/>
  </w:num>
  <w:num w:numId="27">
    <w:abstractNumId w:val="3"/>
  </w:num>
  <w:num w:numId="28">
    <w:abstractNumId w:val="24"/>
  </w:num>
  <w:num w:numId="29">
    <w:abstractNumId w:val="29"/>
  </w:num>
  <w:num w:numId="30">
    <w:abstractNumId w:val="10"/>
  </w:num>
  <w:num w:numId="31">
    <w:abstractNumId w:val="22"/>
  </w:num>
  <w:num w:numId="32">
    <w:abstractNumId w:val="28"/>
  </w:num>
  <w:num w:numId="33">
    <w:abstractNumId w:val="25"/>
  </w:num>
  <w:num w:numId="34">
    <w:abstractNumId w:val="20"/>
  </w:num>
  <w:num w:numId="35">
    <w:abstractNumId w:val="12"/>
  </w:num>
  <w:num w:numId="36">
    <w:abstractNumId w:val="17"/>
  </w:num>
  <w:num w:numId="37">
    <w:abstractNumId w:val="0"/>
  </w:num>
  <w:num w:numId="38">
    <w:abstractNumId w:val="8"/>
  </w:num>
  <w:num w:numId="39">
    <w:abstractNumId w:val="4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C1"/>
    <w:rsid w:val="00010BD9"/>
    <w:rsid w:val="000137D0"/>
    <w:rsid w:val="00016AE5"/>
    <w:rsid w:val="000174FE"/>
    <w:rsid w:val="0003356D"/>
    <w:rsid w:val="00035457"/>
    <w:rsid w:val="0004049E"/>
    <w:rsid w:val="00041001"/>
    <w:rsid w:val="00042AAB"/>
    <w:rsid w:val="00043EEA"/>
    <w:rsid w:val="00044D4C"/>
    <w:rsid w:val="00045942"/>
    <w:rsid w:val="00046720"/>
    <w:rsid w:val="00053D77"/>
    <w:rsid w:val="000548A4"/>
    <w:rsid w:val="00060774"/>
    <w:rsid w:val="000618A8"/>
    <w:rsid w:val="000619E4"/>
    <w:rsid w:val="00064529"/>
    <w:rsid w:val="00066743"/>
    <w:rsid w:val="00074D79"/>
    <w:rsid w:val="00075BA2"/>
    <w:rsid w:val="00077836"/>
    <w:rsid w:val="0008017B"/>
    <w:rsid w:val="00087F5D"/>
    <w:rsid w:val="00091915"/>
    <w:rsid w:val="00096EEF"/>
    <w:rsid w:val="00097233"/>
    <w:rsid w:val="000A017D"/>
    <w:rsid w:val="000A16AD"/>
    <w:rsid w:val="000A17C0"/>
    <w:rsid w:val="000A2E86"/>
    <w:rsid w:val="000B36E8"/>
    <w:rsid w:val="000B70F0"/>
    <w:rsid w:val="000C7897"/>
    <w:rsid w:val="000D4EB2"/>
    <w:rsid w:val="000D6DF1"/>
    <w:rsid w:val="000E0015"/>
    <w:rsid w:val="000E47E0"/>
    <w:rsid w:val="000E5B0C"/>
    <w:rsid w:val="000F36D5"/>
    <w:rsid w:val="000F3CBE"/>
    <w:rsid w:val="000F677F"/>
    <w:rsid w:val="00100E87"/>
    <w:rsid w:val="0010198F"/>
    <w:rsid w:val="0010325B"/>
    <w:rsid w:val="0011285A"/>
    <w:rsid w:val="00117CF7"/>
    <w:rsid w:val="00120523"/>
    <w:rsid w:val="00121C5F"/>
    <w:rsid w:val="0012582C"/>
    <w:rsid w:val="0013018A"/>
    <w:rsid w:val="00133191"/>
    <w:rsid w:val="00133B52"/>
    <w:rsid w:val="0013438E"/>
    <w:rsid w:val="00140CC3"/>
    <w:rsid w:val="00141B36"/>
    <w:rsid w:val="00144D78"/>
    <w:rsid w:val="00162830"/>
    <w:rsid w:val="0017016D"/>
    <w:rsid w:val="00173D84"/>
    <w:rsid w:val="00174386"/>
    <w:rsid w:val="001802D3"/>
    <w:rsid w:val="00180556"/>
    <w:rsid w:val="00190500"/>
    <w:rsid w:val="00191517"/>
    <w:rsid w:val="00195A4D"/>
    <w:rsid w:val="00195DCF"/>
    <w:rsid w:val="00195F22"/>
    <w:rsid w:val="001A576E"/>
    <w:rsid w:val="001A748F"/>
    <w:rsid w:val="001C017D"/>
    <w:rsid w:val="001C3F01"/>
    <w:rsid w:val="001C479C"/>
    <w:rsid w:val="001C5A86"/>
    <w:rsid w:val="001D3051"/>
    <w:rsid w:val="001D3803"/>
    <w:rsid w:val="001E2905"/>
    <w:rsid w:val="001E2E54"/>
    <w:rsid w:val="001E363A"/>
    <w:rsid w:val="001F1D8F"/>
    <w:rsid w:val="001F5B11"/>
    <w:rsid w:val="00201529"/>
    <w:rsid w:val="0020325D"/>
    <w:rsid w:val="002045BC"/>
    <w:rsid w:val="002047D1"/>
    <w:rsid w:val="002062EB"/>
    <w:rsid w:val="002072DE"/>
    <w:rsid w:val="00210871"/>
    <w:rsid w:val="002113D2"/>
    <w:rsid w:val="002119C9"/>
    <w:rsid w:val="00222394"/>
    <w:rsid w:val="0022307D"/>
    <w:rsid w:val="00232B0F"/>
    <w:rsid w:val="00233E09"/>
    <w:rsid w:val="00236040"/>
    <w:rsid w:val="002373A0"/>
    <w:rsid w:val="00241289"/>
    <w:rsid w:val="00247FE6"/>
    <w:rsid w:val="002517EC"/>
    <w:rsid w:val="00260DFC"/>
    <w:rsid w:val="00264676"/>
    <w:rsid w:val="00265B93"/>
    <w:rsid w:val="002835DF"/>
    <w:rsid w:val="00283B38"/>
    <w:rsid w:val="0028457E"/>
    <w:rsid w:val="0028597B"/>
    <w:rsid w:val="0029175E"/>
    <w:rsid w:val="00293A2B"/>
    <w:rsid w:val="002975A1"/>
    <w:rsid w:val="002A2401"/>
    <w:rsid w:val="002B43BC"/>
    <w:rsid w:val="002B5F6F"/>
    <w:rsid w:val="002D200A"/>
    <w:rsid w:val="002D488A"/>
    <w:rsid w:val="002D785C"/>
    <w:rsid w:val="002E185C"/>
    <w:rsid w:val="002E6E6D"/>
    <w:rsid w:val="003033AE"/>
    <w:rsid w:val="00303C36"/>
    <w:rsid w:val="00305E5F"/>
    <w:rsid w:val="00310913"/>
    <w:rsid w:val="003172C2"/>
    <w:rsid w:val="0033370F"/>
    <w:rsid w:val="003348C7"/>
    <w:rsid w:val="00341D9A"/>
    <w:rsid w:val="00343365"/>
    <w:rsid w:val="00346980"/>
    <w:rsid w:val="00346AAA"/>
    <w:rsid w:val="00361307"/>
    <w:rsid w:val="00362A0C"/>
    <w:rsid w:val="003634AF"/>
    <w:rsid w:val="00367F54"/>
    <w:rsid w:val="00371446"/>
    <w:rsid w:val="003754E5"/>
    <w:rsid w:val="00381984"/>
    <w:rsid w:val="003A1E32"/>
    <w:rsid w:val="003B199B"/>
    <w:rsid w:val="003C1ABC"/>
    <w:rsid w:val="003C1C99"/>
    <w:rsid w:val="003C2684"/>
    <w:rsid w:val="003D00F7"/>
    <w:rsid w:val="003D02C1"/>
    <w:rsid w:val="003D20F5"/>
    <w:rsid w:val="003E35B4"/>
    <w:rsid w:val="003E560F"/>
    <w:rsid w:val="003E62C2"/>
    <w:rsid w:val="003E7F9F"/>
    <w:rsid w:val="003F11AD"/>
    <w:rsid w:val="003F4AE5"/>
    <w:rsid w:val="003F67B8"/>
    <w:rsid w:val="004029AC"/>
    <w:rsid w:val="0042018D"/>
    <w:rsid w:val="0042216B"/>
    <w:rsid w:val="00424AED"/>
    <w:rsid w:val="00426DC9"/>
    <w:rsid w:val="00431A71"/>
    <w:rsid w:val="00434563"/>
    <w:rsid w:val="00434B4E"/>
    <w:rsid w:val="00453A68"/>
    <w:rsid w:val="004561E2"/>
    <w:rsid w:val="0045766F"/>
    <w:rsid w:val="0046593B"/>
    <w:rsid w:val="0046716F"/>
    <w:rsid w:val="00473F79"/>
    <w:rsid w:val="00490E6B"/>
    <w:rsid w:val="00495F99"/>
    <w:rsid w:val="00497F46"/>
    <w:rsid w:val="004A2425"/>
    <w:rsid w:val="004A2580"/>
    <w:rsid w:val="004A2C5B"/>
    <w:rsid w:val="004B07A2"/>
    <w:rsid w:val="004C3AF3"/>
    <w:rsid w:val="004C3F76"/>
    <w:rsid w:val="004C41F1"/>
    <w:rsid w:val="004D04E5"/>
    <w:rsid w:val="004D1578"/>
    <w:rsid w:val="004D59A2"/>
    <w:rsid w:val="004D7B40"/>
    <w:rsid w:val="004E4532"/>
    <w:rsid w:val="004F17C8"/>
    <w:rsid w:val="004F1881"/>
    <w:rsid w:val="004F484E"/>
    <w:rsid w:val="00500565"/>
    <w:rsid w:val="00502CF2"/>
    <w:rsid w:val="00506D25"/>
    <w:rsid w:val="005176B9"/>
    <w:rsid w:val="0052151C"/>
    <w:rsid w:val="005221A6"/>
    <w:rsid w:val="0052525B"/>
    <w:rsid w:val="00526F33"/>
    <w:rsid w:val="00531612"/>
    <w:rsid w:val="00531EDA"/>
    <w:rsid w:val="0053515A"/>
    <w:rsid w:val="00535718"/>
    <w:rsid w:val="00540D99"/>
    <w:rsid w:val="005411ED"/>
    <w:rsid w:val="00542B41"/>
    <w:rsid w:val="005430A7"/>
    <w:rsid w:val="005458AB"/>
    <w:rsid w:val="0055087E"/>
    <w:rsid w:val="00551126"/>
    <w:rsid w:val="0055430D"/>
    <w:rsid w:val="00554FF5"/>
    <w:rsid w:val="00560D06"/>
    <w:rsid w:val="00561366"/>
    <w:rsid w:val="00562CC0"/>
    <w:rsid w:val="00571889"/>
    <w:rsid w:val="00572397"/>
    <w:rsid w:val="00572E9A"/>
    <w:rsid w:val="0057541A"/>
    <w:rsid w:val="005772A6"/>
    <w:rsid w:val="00591094"/>
    <w:rsid w:val="0059738B"/>
    <w:rsid w:val="005A48D1"/>
    <w:rsid w:val="005A61A7"/>
    <w:rsid w:val="005C29E1"/>
    <w:rsid w:val="005D1DC6"/>
    <w:rsid w:val="005D55BF"/>
    <w:rsid w:val="005D69CD"/>
    <w:rsid w:val="005E2F6B"/>
    <w:rsid w:val="005E4C51"/>
    <w:rsid w:val="005F0DC5"/>
    <w:rsid w:val="005F7FAA"/>
    <w:rsid w:val="00601728"/>
    <w:rsid w:val="00601ECB"/>
    <w:rsid w:val="006039EA"/>
    <w:rsid w:val="006061A3"/>
    <w:rsid w:val="00611393"/>
    <w:rsid w:val="00614DA1"/>
    <w:rsid w:val="00616381"/>
    <w:rsid w:val="0062230C"/>
    <w:rsid w:val="00623932"/>
    <w:rsid w:val="00626A7D"/>
    <w:rsid w:val="006336B1"/>
    <w:rsid w:val="006520BB"/>
    <w:rsid w:val="00652115"/>
    <w:rsid w:val="006607E0"/>
    <w:rsid w:val="00662012"/>
    <w:rsid w:val="00662356"/>
    <w:rsid w:val="00671304"/>
    <w:rsid w:val="006719CB"/>
    <w:rsid w:val="006746AD"/>
    <w:rsid w:val="00675A46"/>
    <w:rsid w:val="00690345"/>
    <w:rsid w:val="006951D6"/>
    <w:rsid w:val="006A397C"/>
    <w:rsid w:val="006B2C12"/>
    <w:rsid w:val="006B6386"/>
    <w:rsid w:val="006C3A98"/>
    <w:rsid w:val="006C65A6"/>
    <w:rsid w:val="006D2E03"/>
    <w:rsid w:val="006D344B"/>
    <w:rsid w:val="006D4061"/>
    <w:rsid w:val="006E0020"/>
    <w:rsid w:val="006E095A"/>
    <w:rsid w:val="006E3B76"/>
    <w:rsid w:val="006F2862"/>
    <w:rsid w:val="006F2A7A"/>
    <w:rsid w:val="006F5395"/>
    <w:rsid w:val="00712479"/>
    <w:rsid w:val="00714B9A"/>
    <w:rsid w:val="007170E1"/>
    <w:rsid w:val="00721B94"/>
    <w:rsid w:val="00721BFB"/>
    <w:rsid w:val="00724678"/>
    <w:rsid w:val="00724C31"/>
    <w:rsid w:val="00731DA2"/>
    <w:rsid w:val="007334FE"/>
    <w:rsid w:val="00744C62"/>
    <w:rsid w:val="00744F2B"/>
    <w:rsid w:val="00746D7A"/>
    <w:rsid w:val="00751C07"/>
    <w:rsid w:val="007649FF"/>
    <w:rsid w:val="00764A58"/>
    <w:rsid w:val="0077160D"/>
    <w:rsid w:val="00771E7A"/>
    <w:rsid w:val="00773C8A"/>
    <w:rsid w:val="007765F1"/>
    <w:rsid w:val="00776DFF"/>
    <w:rsid w:val="00777CF2"/>
    <w:rsid w:val="00780950"/>
    <w:rsid w:val="00782EE3"/>
    <w:rsid w:val="007A6EC3"/>
    <w:rsid w:val="007B1A25"/>
    <w:rsid w:val="007B28EF"/>
    <w:rsid w:val="007B3BDA"/>
    <w:rsid w:val="007C2FA0"/>
    <w:rsid w:val="007C3CD4"/>
    <w:rsid w:val="007C4904"/>
    <w:rsid w:val="007C5D58"/>
    <w:rsid w:val="007C6377"/>
    <w:rsid w:val="007D1C3E"/>
    <w:rsid w:val="007E04B0"/>
    <w:rsid w:val="007E3426"/>
    <w:rsid w:val="007E5123"/>
    <w:rsid w:val="007F4C7E"/>
    <w:rsid w:val="008035C9"/>
    <w:rsid w:val="00804223"/>
    <w:rsid w:val="00806486"/>
    <w:rsid w:val="00810180"/>
    <w:rsid w:val="00812E10"/>
    <w:rsid w:val="008212E1"/>
    <w:rsid w:val="00822767"/>
    <w:rsid w:val="008242AB"/>
    <w:rsid w:val="00824450"/>
    <w:rsid w:val="00827B35"/>
    <w:rsid w:val="00830642"/>
    <w:rsid w:val="008336A1"/>
    <w:rsid w:val="00835A6A"/>
    <w:rsid w:val="00837841"/>
    <w:rsid w:val="008434CB"/>
    <w:rsid w:val="00844FD3"/>
    <w:rsid w:val="0085278E"/>
    <w:rsid w:val="008532BA"/>
    <w:rsid w:val="00856187"/>
    <w:rsid w:val="0086032E"/>
    <w:rsid w:val="00861377"/>
    <w:rsid w:val="008621E9"/>
    <w:rsid w:val="0086612E"/>
    <w:rsid w:val="0087273A"/>
    <w:rsid w:val="0087273D"/>
    <w:rsid w:val="008760CB"/>
    <w:rsid w:val="00877143"/>
    <w:rsid w:val="0088134E"/>
    <w:rsid w:val="008826D0"/>
    <w:rsid w:val="0088330E"/>
    <w:rsid w:val="00885EAC"/>
    <w:rsid w:val="0088687D"/>
    <w:rsid w:val="00886D05"/>
    <w:rsid w:val="00886D82"/>
    <w:rsid w:val="00896E67"/>
    <w:rsid w:val="008A1471"/>
    <w:rsid w:val="008A48AC"/>
    <w:rsid w:val="008A4950"/>
    <w:rsid w:val="008B3D56"/>
    <w:rsid w:val="008C333D"/>
    <w:rsid w:val="008C7D6F"/>
    <w:rsid w:val="008D2250"/>
    <w:rsid w:val="008E1E0D"/>
    <w:rsid w:val="00900BE7"/>
    <w:rsid w:val="0090304A"/>
    <w:rsid w:val="009062C7"/>
    <w:rsid w:val="00917D98"/>
    <w:rsid w:val="00921E0E"/>
    <w:rsid w:val="00922CD6"/>
    <w:rsid w:val="00935346"/>
    <w:rsid w:val="00940788"/>
    <w:rsid w:val="0094215A"/>
    <w:rsid w:val="00942738"/>
    <w:rsid w:val="009437E7"/>
    <w:rsid w:val="00961838"/>
    <w:rsid w:val="00962B61"/>
    <w:rsid w:val="009675DD"/>
    <w:rsid w:val="009704A9"/>
    <w:rsid w:val="009722D5"/>
    <w:rsid w:val="00972E1C"/>
    <w:rsid w:val="00975FED"/>
    <w:rsid w:val="00976ADF"/>
    <w:rsid w:val="009821AB"/>
    <w:rsid w:val="00986F5B"/>
    <w:rsid w:val="00994861"/>
    <w:rsid w:val="00995763"/>
    <w:rsid w:val="009A41B4"/>
    <w:rsid w:val="009A4781"/>
    <w:rsid w:val="009A53FE"/>
    <w:rsid w:val="009B0093"/>
    <w:rsid w:val="009B0944"/>
    <w:rsid w:val="009B49CA"/>
    <w:rsid w:val="009B7140"/>
    <w:rsid w:val="009C028A"/>
    <w:rsid w:val="009C7252"/>
    <w:rsid w:val="009D68C5"/>
    <w:rsid w:val="009D7291"/>
    <w:rsid w:val="009E102B"/>
    <w:rsid w:val="009E27B9"/>
    <w:rsid w:val="009E6893"/>
    <w:rsid w:val="009F0B43"/>
    <w:rsid w:val="009F1683"/>
    <w:rsid w:val="009F4D67"/>
    <w:rsid w:val="009F5EC2"/>
    <w:rsid w:val="00A00E46"/>
    <w:rsid w:val="00A01891"/>
    <w:rsid w:val="00A03F6E"/>
    <w:rsid w:val="00A16241"/>
    <w:rsid w:val="00A16FFF"/>
    <w:rsid w:val="00A237AF"/>
    <w:rsid w:val="00A30681"/>
    <w:rsid w:val="00A317A3"/>
    <w:rsid w:val="00A343D3"/>
    <w:rsid w:val="00A35476"/>
    <w:rsid w:val="00A43FA4"/>
    <w:rsid w:val="00A475FE"/>
    <w:rsid w:val="00A50044"/>
    <w:rsid w:val="00A505C3"/>
    <w:rsid w:val="00A57A09"/>
    <w:rsid w:val="00A65989"/>
    <w:rsid w:val="00A67F1C"/>
    <w:rsid w:val="00A70CC9"/>
    <w:rsid w:val="00A70F93"/>
    <w:rsid w:val="00A7597E"/>
    <w:rsid w:val="00A76119"/>
    <w:rsid w:val="00A9053E"/>
    <w:rsid w:val="00A95A9A"/>
    <w:rsid w:val="00AA03D0"/>
    <w:rsid w:val="00AA2B2E"/>
    <w:rsid w:val="00AA5CA4"/>
    <w:rsid w:val="00AA6A66"/>
    <w:rsid w:val="00AC3478"/>
    <w:rsid w:val="00AC38D1"/>
    <w:rsid w:val="00AC3FE6"/>
    <w:rsid w:val="00AC51F7"/>
    <w:rsid w:val="00AC6DF2"/>
    <w:rsid w:val="00AD4BE7"/>
    <w:rsid w:val="00AE3794"/>
    <w:rsid w:val="00AE7FDD"/>
    <w:rsid w:val="00AF7922"/>
    <w:rsid w:val="00B1005F"/>
    <w:rsid w:val="00B1065F"/>
    <w:rsid w:val="00B15501"/>
    <w:rsid w:val="00B15F2D"/>
    <w:rsid w:val="00B16707"/>
    <w:rsid w:val="00B210C1"/>
    <w:rsid w:val="00B22BD8"/>
    <w:rsid w:val="00B37914"/>
    <w:rsid w:val="00B400CA"/>
    <w:rsid w:val="00B405A5"/>
    <w:rsid w:val="00B440F9"/>
    <w:rsid w:val="00B44864"/>
    <w:rsid w:val="00B456D8"/>
    <w:rsid w:val="00B5385A"/>
    <w:rsid w:val="00B54D06"/>
    <w:rsid w:val="00B6496D"/>
    <w:rsid w:val="00B7233B"/>
    <w:rsid w:val="00B74079"/>
    <w:rsid w:val="00B80C6C"/>
    <w:rsid w:val="00B82466"/>
    <w:rsid w:val="00B8354E"/>
    <w:rsid w:val="00B84389"/>
    <w:rsid w:val="00B862E2"/>
    <w:rsid w:val="00B92C87"/>
    <w:rsid w:val="00B94904"/>
    <w:rsid w:val="00B9749B"/>
    <w:rsid w:val="00BA26E5"/>
    <w:rsid w:val="00BA499C"/>
    <w:rsid w:val="00BB317A"/>
    <w:rsid w:val="00BC0A91"/>
    <w:rsid w:val="00BC43DB"/>
    <w:rsid w:val="00BC5BBD"/>
    <w:rsid w:val="00BD369D"/>
    <w:rsid w:val="00BD3E80"/>
    <w:rsid w:val="00BE1E86"/>
    <w:rsid w:val="00BE7A64"/>
    <w:rsid w:val="00C03E37"/>
    <w:rsid w:val="00C1160C"/>
    <w:rsid w:val="00C135E3"/>
    <w:rsid w:val="00C14B47"/>
    <w:rsid w:val="00C15C8E"/>
    <w:rsid w:val="00C173EE"/>
    <w:rsid w:val="00C17987"/>
    <w:rsid w:val="00C223C3"/>
    <w:rsid w:val="00C23888"/>
    <w:rsid w:val="00C23B1C"/>
    <w:rsid w:val="00C26DCD"/>
    <w:rsid w:val="00C32E03"/>
    <w:rsid w:val="00C333C4"/>
    <w:rsid w:val="00C37D77"/>
    <w:rsid w:val="00C40199"/>
    <w:rsid w:val="00C4073C"/>
    <w:rsid w:val="00C5037B"/>
    <w:rsid w:val="00C513F9"/>
    <w:rsid w:val="00C527C9"/>
    <w:rsid w:val="00C52F55"/>
    <w:rsid w:val="00C543A6"/>
    <w:rsid w:val="00C56CD2"/>
    <w:rsid w:val="00C57167"/>
    <w:rsid w:val="00C61284"/>
    <w:rsid w:val="00C62AA4"/>
    <w:rsid w:val="00C6662E"/>
    <w:rsid w:val="00C70F9C"/>
    <w:rsid w:val="00C715C9"/>
    <w:rsid w:val="00C80B20"/>
    <w:rsid w:val="00C812CB"/>
    <w:rsid w:val="00C83537"/>
    <w:rsid w:val="00C857BF"/>
    <w:rsid w:val="00C867AF"/>
    <w:rsid w:val="00C87097"/>
    <w:rsid w:val="00C96254"/>
    <w:rsid w:val="00C9786A"/>
    <w:rsid w:val="00CA4EF6"/>
    <w:rsid w:val="00CA6590"/>
    <w:rsid w:val="00CB4A36"/>
    <w:rsid w:val="00CB52EC"/>
    <w:rsid w:val="00CB5A24"/>
    <w:rsid w:val="00CB7E35"/>
    <w:rsid w:val="00CD2D9E"/>
    <w:rsid w:val="00CD4A90"/>
    <w:rsid w:val="00CD6114"/>
    <w:rsid w:val="00CE07A5"/>
    <w:rsid w:val="00CE1F4C"/>
    <w:rsid w:val="00CF349D"/>
    <w:rsid w:val="00CF5E12"/>
    <w:rsid w:val="00D021A9"/>
    <w:rsid w:val="00D1312A"/>
    <w:rsid w:val="00D1327F"/>
    <w:rsid w:val="00D13982"/>
    <w:rsid w:val="00D16A4C"/>
    <w:rsid w:val="00D17825"/>
    <w:rsid w:val="00D23090"/>
    <w:rsid w:val="00D23A74"/>
    <w:rsid w:val="00D24053"/>
    <w:rsid w:val="00D271B7"/>
    <w:rsid w:val="00D27747"/>
    <w:rsid w:val="00D31C8A"/>
    <w:rsid w:val="00D3797D"/>
    <w:rsid w:val="00D44A68"/>
    <w:rsid w:val="00D51825"/>
    <w:rsid w:val="00D52E11"/>
    <w:rsid w:val="00D56F4C"/>
    <w:rsid w:val="00D5708D"/>
    <w:rsid w:val="00D57C91"/>
    <w:rsid w:val="00D60A1E"/>
    <w:rsid w:val="00D708BB"/>
    <w:rsid w:val="00D725E0"/>
    <w:rsid w:val="00D74758"/>
    <w:rsid w:val="00D8104A"/>
    <w:rsid w:val="00D81510"/>
    <w:rsid w:val="00D87973"/>
    <w:rsid w:val="00DA54F1"/>
    <w:rsid w:val="00DB06D6"/>
    <w:rsid w:val="00DB262A"/>
    <w:rsid w:val="00DB629F"/>
    <w:rsid w:val="00DB644D"/>
    <w:rsid w:val="00DC2498"/>
    <w:rsid w:val="00DE7735"/>
    <w:rsid w:val="00DF2641"/>
    <w:rsid w:val="00DF3B74"/>
    <w:rsid w:val="00DF4C29"/>
    <w:rsid w:val="00E01FAD"/>
    <w:rsid w:val="00E026A8"/>
    <w:rsid w:val="00E14D94"/>
    <w:rsid w:val="00E160EE"/>
    <w:rsid w:val="00E22595"/>
    <w:rsid w:val="00E23535"/>
    <w:rsid w:val="00E26205"/>
    <w:rsid w:val="00E26788"/>
    <w:rsid w:val="00E34A08"/>
    <w:rsid w:val="00E40A55"/>
    <w:rsid w:val="00E50DBB"/>
    <w:rsid w:val="00E5292C"/>
    <w:rsid w:val="00E57028"/>
    <w:rsid w:val="00E63709"/>
    <w:rsid w:val="00E754F0"/>
    <w:rsid w:val="00E75D31"/>
    <w:rsid w:val="00E76A3A"/>
    <w:rsid w:val="00E82770"/>
    <w:rsid w:val="00E87F83"/>
    <w:rsid w:val="00E96B0F"/>
    <w:rsid w:val="00EA0529"/>
    <w:rsid w:val="00EA0C27"/>
    <w:rsid w:val="00EA1B10"/>
    <w:rsid w:val="00EA428D"/>
    <w:rsid w:val="00EB2BF7"/>
    <w:rsid w:val="00EB2EF2"/>
    <w:rsid w:val="00EB3D13"/>
    <w:rsid w:val="00EB5C01"/>
    <w:rsid w:val="00EC563C"/>
    <w:rsid w:val="00ED05A8"/>
    <w:rsid w:val="00ED2496"/>
    <w:rsid w:val="00ED6B26"/>
    <w:rsid w:val="00EE210D"/>
    <w:rsid w:val="00EE7EDB"/>
    <w:rsid w:val="00EF06CA"/>
    <w:rsid w:val="00EF28CA"/>
    <w:rsid w:val="00F15C0D"/>
    <w:rsid w:val="00F15E02"/>
    <w:rsid w:val="00F237C0"/>
    <w:rsid w:val="00F24FAF"/>
    <w:rsid w:val="00F25B66"/>
    <w:rsid w:val="00F32FC2"/>
    <w:rsid w:val="00F32FDE"/>
    <w:rsid w:val="00F36248"/>
    <w:rsid w:val="00F42920"/>
    <w:rsid w:val="00F51969"/>
    <w:rsid w:val="00F528F0"/>
    <w:rsid w:val="00F619EF"/>
    <w:rsid w:val="00F679B1"/>
    <w:rsid w:val="00F710D8"/>
    <w:rsid w:val="00F71E82"/>
    <w:rsid w:val="00F81E90"/>
    <w:rsid w:val="00F86BAB"/>
    <w:rsid w:val="00FA5B88"/>
    <w:rsid w:val="00FA7230"/>
    <w:rsid w:val="00FB0096"/>
    <w:rsid w:val="00FB40BB"/>
    <w:rsid w:val="00FB6669"/>
    <w:rsid w:val="00FC5E8F"/>
    <w:rsid w:val="00FD0D9C"/>
    <w:rsid w:val="00FD2060"/>
    <w:rsid w:val="00FD2B24"/>
    <w:rsid w:val="00FE1926"/>
    <w:rsid w:val="00FE5F34"/>
    <w:rsid w:val="00FF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87BEE0"/>
  <w15:chartTrackingRefBased/>
  <w15:docId w15:val="{B643836C-A2E0-4A07-BF9F-7D659AC43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1D6"/>
  </w:style>
  <w:style w:type="paragraph" w:styleId="Titre1">
    <w:name w:val="heading 1"/>
    <w:basedOn w:val="Normal"/>
    <w:next w:val="Normal"/>
    <w:link w:val="Titre1Car"/>
    <w:uiPriority w:val="9"/>
    <w:qFormat/>
    <w:rsid w:val="009A5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543A6"/>
    <w:pPr>
      <w:keepNext/>
      <w:keepLines/>
      <w:spacing w:before="160" w:after="80"/>
      <w:ind w:left="-284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210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B21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B21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10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nhideWhenUsed/>
    <w:qFormat/>
    <w:rsid w:val="00B210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nhideWhenUsed/>
    <w:qFormat/>
    <w:rsid w:val="00B210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nhideWhenUsed/>
    <w:qFormat/>
    <w:rsid w:val="00B210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53FE"/>
    <w:rPr>
      <w:rFonts w:asciiTheme="majorHAnsi" w:eastAsiaTheme="majorEastAsia" w:hAnsiTheme="majorHAnsi" w:cstheme="majorBidi"/>
      <w:b/>
      <w:color w:val="2FB4E9"/>
      <w:sz w:val="44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543A6"/>
    <w:rPr>
      <w:rFonts w:asciiTheme="majorHAnsi" w:eastAsiaTheme="majorEastAsia" w:hAnsiTheme="majorHAnsi" w:cstheme="majorBidi"/>
      <w:color w:val="0F4761" w:themeColor="accent1" w:themeShade="BF"/>
      <w:sz w:val="32"/>
      <w:szCs w:val="32"/>
      <w:u w:val="single"/>
    </w:rPr>
  </w:style>
  <w:style w:type="character" w:customStyle="1" w:styleId="Titre3Car">
    <w:name w:val="Titre 3 Car"/>
    <w:basedOn w:val="Policepardfaut"/>
    <w:link w:val="Titre3"/>
    <w:rsid w:val="00B21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rsid w:val="00B210C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rsid w:val="00B210C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rsid w:val="00B210C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rsid w:val="00B210C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rsid w:val="00B210C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rsid w:val="00B210C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210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21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10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21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210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210C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B094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210C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1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10C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210C1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nhideWhenUsed/>
    <w:rsid w:val="00B210C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210C1"/>
  </w:style>
  <w:style w:type="paragraph" w:styleId="Pieddepage">
    <w:name w:val="footer"/>
    <w:basedOn w:val="Normal"/>
    <w:link w:val="PieddepageCar"/>
    <w:uiPriority w:val="99"/>
    <w:unhideWhenUsed/>
    <w:rsid w:val="00B210C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210C1"/>
  </w:style>
  <w:style w:type="character" w:styleId="Numrodepage">
    <w:name w:val="page number"/>
    <w:basedOn w:val="Policepardfaut"/>
    <w:uiPriority w:val="99"/>
    <w:semiHidden/>
    <w:unhideWhenUsed/>
    <w:rsid w:val="0046593B"/>
  </w:style>
  <w:style w:type="numbering" w:customStyle="1" w:styleId="WWOutlineListStyle">
    <w:name w:val="WW_OutlineListStyle"/>
    <w:basedOn w:val="Aucuneliste"/>
    <w:rsid w:val="0029175E"/>
    <w:pPr>
      <w:numPr>
        <w:numId w:val="10"/>
      </w:numPr>
    </w:pPr>
  </w:style>
  <w:style w:type="character" w:styleId="Lienhypertexte">
    <w:name w:val="Hyperlink"/>
    <w:basedOn w:val="Policepardfaut"/>
    <w:uiPriority w:val="99"/>
    <w:rsid w:val="0029175E"/>
    <w:rPr>
      <w:color w:val="0563C1"/>
      <w:u w:val="single"/>
    </w:rPr>
  </w:style>
  <w:style w:type="character" w:customStyle="1" w:styleId="ParagraphedelisteCar">
    <w:name w:val="Paragraphe de liste Car"/>
    <w:rsid w:val="0029175E"/>
    <w:rPr>
      <w:rFonts w:ascii="Arial" w:hAnsi="Arial"/>
      <w:kern w:val="0"/>
      <w:sz w:val="20"/>
      <w:lang w:val="en-US"/>
    </w:rPr>
  </w:style>
  <w:style w:type="paragraph" w:styleId="Lgende">
    <w:name w:val="caption"/>
    <w:basedOn w:val="Normal"/>
    <w:next w:val="Normal"/>
    <w:rsid w:val="0029175E"/>
    <w:pPr>
      <w:suppressAutoHyphens/>
      <w:autoSpaceDN w:val="0"/>
      <w:spacing w:after="200"/>
      <w:jc w:val="both"/>
    </w:pPr>
    <w:rPr>
      <w:rFonts w:ascii="Calibri Light" w:eastAsia="Calibri" w:hAnsi="Calibri Light" w:cs="Calibri Light"/>
      <w:b/>
      <w:bCs/>
      <w:color w:val="4472C4"/>
      <w:kern w:val="0"/>
      <w:sz w:val="18"/>
      <w:szCs w:val="18"/>
      <w:lang w:eastAsia="en-GB"/>
      <w14:ligatures w14:val="none"/>
    </w:rPr>
  </w:style>
  <w:style w:type="character" w:styleId="Marquedecommentaire">
    <w:name w:val="annotation reference"/>
    <w:basedOn w:val="Policepardfaut"/>
    <w:rsid w:val="0029175E"/>
    <w:rPr>
      <w:sz w:val="16"/>
      <w:szCs w:val="16"/>
    </w:rPr>
  </w:style>
  <w:style w:type="paragraph" w:styleId="Commentaire">
    <w:name w:val="annotation text"/>
    <w:basedOn w:val="Normal"/>
    <w:link w:val="CommentaireCar"/>
    <w:rsid w:val="0029175E"/>
    <w:pPr>
      <w:suppressAutoHyphens/>
      <w:autoSpaceDN w:val="0"/>
      <w:jc w:val="both"/>
    </w:pPr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character" w:customStyle="1" w:styleId="CommentaireCar">
    <w:name w:val="Commentaire Car"/>
    <w:basedOn w:val="Policepardfaut"/>
    <w:link w:val="Commentaire"/>
    <w:rsid w:val="0029175E"/>
    <w:rPr>
      <w:rFonts w:ascii="Calibri Light" w:eastAsia="Calibri" w:hAnsi="Calibri Light" w:cs="Calibri Light"/>
      <w:kern w:val="0"/>
      <w:sz w:val="22"/>
      <w:szCs w:val="20"/>
      <w:lang w:eastAsia="en-GB"/>
      <w14:ligatures w14:val="none"/>
    </w:rPr>
  </w:style>
  <w:style w:type="paragraph" w:styleId="NormalWeb">
    <w:name w:val="Normal (Web)"/>
    <w:basedOn w:val="Normal"/>
    <w:rsid w:val="0029175E"/>
    <w:pPr>
      <w:suppressAutoHyphens/>
      <w:autoSpaceDN w:val="0"/>
      <w:spacing w:before="100" w:after="100"/>
    </w:pPr>
    <w:rPr>
      <w:rFonts w:ascii="Times New Roman" w:eastAsia="Times New Roman" w:hAnsi="Times New Roman" w:cs="Calibri Light"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29175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29175E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9175E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540D99"/>
  </w:style>
  <w:style w:type="paragraph" w:styleId="En-ttedetabledesmatires">
    <w:name w:val="TOC Heading"/>
    <w:basedOn w:val="Titre1"/>
    <w:next w:val="Normal"/>
    <w:uiPriority w:val="39"/>
    <w:unhideWhenUsed/>
    <w:qFormat/>
    <w:rsid w:val="00C543A6"/>
    <w:pPr>
      <w:spacing w:before="240" w:after="0" w:line="259" w:lineRule="auto"/>
      <w:outlineLvl w:val="9"/>
    </w:pPr>
    <w:rPr>
      <w:b w:val="0"/>
      <w:color w:val="0F4761" w:themeColor="accent1" w:themeShade="BF"/>
      <w:kern w:val="0"/>
      <w:sz w:val="32"/>
      <w:szCs w:val="32"/>
      <w:lang w:eastAsia="fr-FR"/>
      <w14:ligatures w14:val="none"/>
    </w:rPr>
  </w:style>
  <w:style w:type="paragraph" w:styleId="TM1">
    <w:name w:val="toc 1"/>
    <w:basedOn w:val="Normal"/>
    <w:next w:val="Normal"/>
    <w:autoRedefine/>
    <w:uiPriority w:val="39"/>
    <w:unhideWhenUsed/>
    <w:rsid w:val="00C543A6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C543A6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rsid w:val="00C543A6"/>
    <w:pPr>
      <w:spacing w:after="100"/>
      <w:ind w:left="480"/>
    </w:p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5BA2"/>
    <w:pPr>
      <w:suppressAutoHyphens w:val="0"/>
      <w:autoSpaceDN/>
      <w:jc w:val="left"/>
    </w:pPr>
    <w:rPr>
      <w:rFonts w:asciiTheme="minorHAnsi" w:eastAsiaTheme="minorHAnsi" w:hAnsiTheme="minorHAnsi" w:cstheme="minorBidi"/>
      <w:b/>
      <w:bCs/>
      <w:kern w:val="2"/>
      <w:sz w:val="20"/>
      <w:lang w:eastAsia="en-US"/>
      <w14:ligatures w14:val="standardContextual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5BA2"/>
    <w:rPr>
      <w:rFonts w:ascii="Calibri Light" w:eastAsia="Calibri" w:hAnsi="Calibri Light" w:cs="Calibri Light"/>
      <w:b/>
      <w:bCs/>
      <w:kern w:val="0"/>
      <w:sz w:val="20"/>
      <w:szCs w:val="20"/>
      <w:lang w:eastAsia="en-GB"/>
      <w14:ligatures w14:val="none"/>
    </w:rPr>
  </w:style>
  <w:style w:type="character" w:customStyle="1" w:styleId="hgkelc">
    <w:name w:val="hgkelc"/>
    <w:basedOn w:val="Policepardfaut"/>
    <w:rsid w:val="006E3B76"/>
  </w:style>
  <w:style w:type="paragraph" w:styleId="Sansinterligne">
    <w:name w:val="No Spacing"/>
    <w:uiPriority w:val="1"/>
    <w:qFormat/>
    <w:rsid w:val="00EE210D"/>
  </w:style>
  <w:style w:type="paragraph" w:customStyle="1" w:styleId="Default">
    <w:name w:val="Default"/>
    <w:rsid w:val="00535718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509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8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67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054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8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22849-FDBB-4CA7-8396-C3B4D56A1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390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</dc:creator>
  <cp:keywords/>
  <dc:description/>
  <cp:lastModifiedBy>celine DUFLOT</cp:lastModifiedBy>
  <cp:revision>6</cp:revision>
  <cp:lastPrinted>2024-11-13T14:30:00Z</cp:lastPrinted>
  <dcterms:created xsi:type="dcterms:W3CDTF">2026-10-01T10:05:00Z</dcterms:created>
  <dcterms:modified xsi:type="dcterms:W3CDTF">2026-10-13T08:22:00Z</dcterms:modified>
</cp:coreProperties>
</file>