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4B4724C8" w14:textId="77777777" w:rsidR="005B2AD1" w:rsidRDefault="005B2AD1" w:rsidP="005B2AD1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F274F2">
        <w:rPr>
          <w:rFonts w:ascii="DIN 2014 Demi" w:hAnsi="DIN 2014 Demi"/>
          <w:b/>
          <w:bCs/>
          <w:color w:val="3C3C3B"/>
          <w:sz w:val="72"/>
          <w:szCs w:val="72"/>
        </w:rPr>
        <w:t>ATTREZZATURA DI SECONDA MANO</w:t>
      </w:r>
    </w:p>
    <w:p w14:paraId="1ADD3EF2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53716E41" w14:textId="77777777" w:rsidR="005B2AD1" w:rsidRDefault="005B2AD1" w:rsidP="005B2AD1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F274F2">
        <w:rPr>
          <w:rFonts w:ascii="DIN 2014 Demi" w:hAnsi="DIN 2014 Demi"/>
          <w:b/>
          <w:bCs/>
          <w:color w:val="3C3C3B"/>
          <w:sz w:val="72"/>
          <w:szCs w:val="72"/>
        </w:rPr>
        <w:t>LE NOSTRE OPPORTUNITÀ DA COGLIERE</w:t>
      </w:r>
    </w:p>
    <w:p w14:paraId="5FE06F28" w14:textId="77777777" w:rsidR="00053D77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B1BBFEC" w14:textId="77777777" w:rsidR="00053D77" w:rsidRPr="00053D77" w:rsidRDefault="00053D77" w:rsidP="00053D77">
      <w:pPr>
        <w:ind w:left="-284" w:right="-284"/>
        <w:rPr>
          <w:rFonts w:ascii="DIN 2014 Demi" w:hAnsi="DIN 2014 Demi"/>
          <w:b/>
          <w:bCs/>
          <w:color w:val="3C3C3B"/>
          <w:sz w:val="46"/>
          <w:szCs w:val="16"/>
        </w:rPr>
      </w:pPr>
    </w:p>
    <w:p w14:paraId="561BF36C" w14:textId="77777777" w:rsidR="00053D77" w:rsidRPr="00FB0096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E87BEEF" w14:textId="7B8954B0" w:rsidR="00100E87" w:rsidRPr="00053D77" w:rsidRDefault="008760CB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</w:rPr>
      </w:pP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1</w:t>
      </w:r>
      <w:r w:rsidR="006951D6">
        <w:rPr>
          <w:rFonts w:ascii="DIN 2014 Demi" w:hAnsi="DIN 2014 Demi"/>
          <w:b/>
          <w:bCs/>
          <w:color w:val="3C3C3B"/>
          <w:sz w:val="56"/>
          <w:szCs w:val="72"/>
        </w:rPr>
        <w:t>3</w:t>
      </w: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O</w:t>
      </w:r>
      <w:r w:rsidR="005B2AD1">
        <w:rPr>
          <w:rFonts w:ascii="DIN 2014 Demi" w:hAnsi="DIN 2014 Demi"/>
          <w:b/>
          <w:bCs/>
          <w:color w:val="3C3C3B"/>
          <w:sz w:val="56"/>
          <w:szCs w:val="72"/>
        </w:rPr>
        <w:t>t</w:t>
      </w: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tobre</w:t>
      </w:r>
      <w:r w:rsidR="00572E9A"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2026</w:t>
      </w:r>
    </w:p>
    <w:p w14:paraId="5230593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29FD7849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3998929B" w14:textId="79F000A1" w:rsidR="00053D77" w:rsidRDefault="005B2AD1" w:rsidP="005B2AD1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Attrezzature revisionate, disponibili immediatamente o in tempi brevi, con garanzia di </w:t>
      </w:r>
      <w:r>
        <w:rPr>
          <w:rFonts w:ascii="DIN 2014 Demi" w:hAnsi="DIN 2014 Demi"/>
          <w:b/>
          <w:bCs/>
          <w:color w:val="3C3C3B"/>
          <w:sz w:val="36"/>
          <w:szCs w:val="36"/>
        </w:rPr>
        <w:t>1</w:t>
      </w:r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anno sulla parte meccanica e di 3 mesi su quella elettronica, elettrica e pneumatica</w:t>
      </w:r>
    </w:p>
    <w:p w14:paraId="22D2D24F" w14:textId="77777777" w:rsidR="00551126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95AF0D2" w14:textId="6A45EBE7" w:rsidR="005B2AD1" w:rsidRDefault="005B2AD1">
      <w:pPr>
        <w:rPr>
          <w:rFonts w:ascii="DIN 2014 Demi" w:hAnsi="DIN 2014 Demi"/>
          <w:b/>
          <w:bCs/>
          <w:color w:val="3C3C3B"/>
          <w:sz w:val="36"/>
          <w:szCs w:val="36"/>
        </w:rPr>
      </w:pPr>
      <w:r>
        <w:rPr>
          <w:rFonts w:ascii="DIN 2014 Demi" w:hAnsi="DIN 2014 Demi"/>
          <w:b/>
          <w:bCs/>
          <w:color w:val="3C3C3B"/>
          <w:sz w:val="36"/>
          <w:szCs w:val="36"/>
        </w:rPr>
        <w:br w:type="page"/>
      </w:r>
    </w:p>
    <w:p w14:paraId="1777F5A1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A191BB9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46AE4149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0047506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1537B2A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6951D6" w14:paraId="575D21DC" w14:textId="77777777" w:rsidTr="00F4426F">
        <w:trPr>
          <w:jc w:val="center"/>
        </w:trPr>
        <w:tc>
          <w:tcPr>
            <w:tcW w:w="4531" w:type="dxa"/>
          </w:tcPr>
          <w:p w14:paraId="53B2B3D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AAAA7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08771EF" w14:textId="77777777" w:rsidR="005B2AD1" w:rsidRDefault="005B2AD1" w:rsidP="005B2AD1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08</w:t>
            </w:r>
            <w:r w:rsidRPr="00B37914">
              <w:rPr>
                <w:noProof/>
              </w:rPr>
              <w:t xml:space="preserve"> </w:t>
            </w:r>
          </w:p>
          <w:p w14:paraId="772AC7D8" w14:textId="77777777" w:rsidR="005B2AD1" w:rsidRDefault="005B2AD1" w:rsidP="005B2AD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Riempitrice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per sacchetti flessibili separati </w:t>
            </w:r>
          </w:p>
          <w:p w14:paraId="3F41AA7F" w14:textId="77777777" w:rsidR="005B2AD1" w:rsidRPr="00B37914" w:rsidRDefault="005B2AD1" w:rsidP="005B2AD1">
            <w:pPr>
              <w:rPr>
                <w:rFonts w:eastAsia="Times New Roman"/>
                <w:sz w:val="20"/>
                <w:szCs w:val="20"/>
              </w:rPr>
            </w:pPr>
          </w:p>
          <w:p w14:paraId="55369BE2" w14:textId="77777777" w:rsidR="005B2AD1" w:rsidRPr="00434B4E" w:rsidRDefault="005B2AD1" w:rsidP="005B2AD1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Piano con rulliera</w:t>
            </w:r>
          </w:p>
          <w:p w14:paraId="2B070D76" w14:textId="77777777" w:rsidR="005B2AD1" w:rsidRPr="00434B4E" w:rsidRDefault="005B2AD1" w:rsidP="005B2AD1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</w:t>
            </w:r>
            <w:r>
              <w:rPr>
                <w:rFonts w:eastAsia="Times New Roman"/>
                <w:sz w:val="20"/>
                <w:szCs w:val="20"/>
              </w:rPr>
              <w:t>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ALT40</w:t>
            </w:r>
          </w:p>
          <w:p w14:paraId="489C31F9" w14:textId="77777777" w:rsidR="005B2AD1" w:rsidRDefault="005B2AD1" w:rsidP="005B2AD1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Pin</w:t>
            </w:r>
            <w:r>
              <w:rPr>
                <w:rFonts w:eastAsia="Times New Roman"/>
                <w:sz w:val="20"/>
                <w:szCs w:val="20"/>
              </w:rPr>
              <w:t>za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T</w:t>
            </w:r>
            <w:r>
              <w:rPr>
                <w:rFonts w:eastAsia="Times New Roman"/>
                <w:sz w:val="20"/>
                <w:szCs w:val="20"/>
              </w:rPr>
              <w:t>i</w:t>
            </w:r>
            <w:r w:rsidRPr="00506D25">
              <w:rPr>
                <w:rFonts w:eastAsia="Times New Roman"/>
                <w:sz w:val="20"/>
                <w:szCs w:val="20"/>
              </w:rPr>
              <w:t>p</w:t>
            </w:r>
            <w:r>
              <w:rPr>
                <w:rFonts w:eastAsia="Times New Roman"/>
                <w:sz w:val="20"/>
                <w:szCs w:val="20"/>
              </w:rPr>
              <w:t>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1 per VITOP con collo alto</w:t>
            </w:r>
          </w:p>
          <w:p w14:paraId="4D21874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A5022E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F58163F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5A1AF2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8C88843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0203DB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EC8B57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0AA7E18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B43FC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FE8B35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482F3DA8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 wp14:anchorId="2AE8C7DE" wp14:editId="38983DBA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219075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951D6" w14:paraId="1BB6ED14" w14:textId="77777777" w:rsidTr="00F4426F">
        <w:trPr>
          <w:jc w:val="center"/>
        </w:trPr>
        <w:tc>
          <w:tcPr>
            <w:tcW w:w="4531" w:type="dxa"/>
          </w:tcPr>
          <w:p w14:paraId="7232B9C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F0EFC83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38E818" w14:textId="77777777" w:rsidR="005B2AD1" w:rsidRDefault="005B2AD1" w:rsidP="005B2AD1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no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</w:t>
            </w:r>
          </w:p>
          <w:p w14:paraId="6F2C9F6E" w14:textId="77777777" w:rsidR="005B2AD1" w:rsidRDefault="005B2AD1" w:rsidP="005B2AD1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Riempitrice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per sacchetti flessibili separati o attaccati a nastro:</w:t>
            </w:r>
          </w:p>
          <w:p w14:paraId="1DED4070" w14:textId="77777777" w:rsidR="005B2AD1" w:rsidRPr="00B37914" w:rsidRDefault="005B2AD1" w:rsidP="005B2AD1">
            <w:pPr>
              <w:rPr>
                <w:rFonts w:eastAsia="Times New Roman"/>
                <w:sz w:val="20"/>
                <w:szCs w:val="20"/>
              </w:rPr>
            </w:pPr>
          </w:p>
          <w:p w14:paraId="31CDDDBB" w14:textId="77777777" w:rsidR="005B2AD1" w:rsidRPr="00434B4E" w:rsidRDefault="005B2AD1" w:rsidP="005B2AD1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Piano con rulliera</w:t>
            </w:r>
          </w:p>
          <w:p w14:paraId="41C02EFE" w14:textId="77777777" w:rsidR="005B2AD1" w:rsidRPr="00434B4E" w:rsidRDefault="005B2AD1" w:rsidP="005B2AD1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</w:t>
            </w:r>
            <w:r>
              <w:rPr>
                <w:rFonts w:eastAsia="Times New Roman"/>
                <w:sz w:val="20"/>
                <w:szCs w:val="20"/>
              </w:rPr>
              <w:t>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ALT40</w:t>
            </w:r>
          </w:p>
          <w:p w14:paraId="04D79ADF" w14:textId="77777777" w:rsidR="005B2AD1" w:rsidRDefault="005B2AD1" w:rsidP="005B2AD1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Pin</w:t>
            </w:r>
            <w:r>
              <w:rPr>
                <w:rFonts w:eastAsia="Times New Roman"/>
                <w:sz w:val="20"/>
                <w:szCs w:val="20"/>
              </w:rPr>
              <w:t>za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T</w:t>
            </w:r>
            <w:r>
              <w:rPr>
                <w:rFonts w:eastAsia="Times New Roman"/>
                <w:sz w:val="20"/>
                <w:szCs w:val="20"/>
              </w:rPr>
              <w:t>i</w:t>
            </w:r>
            <w:r w:rsidRPr="00506D25">
              <w:rPr>
                <w:rFonts w:eastAsia="Times New Roman"/>
                <w:sz w:val="20"/>
                <w:szCs w:val="20"/>
              </w:rPr>
              <w:t>p</w:t>
            </w:r>
            <w:r>
              <w:rPr>
                <w:rFonts w:eastAsia="Times New Roman"/>
                <w:sz w:val="20"/>
                <w:szCs w:val="20"/>
              </w:rPr>
              <w:t>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1 </w:t>
            </w:r>
            <w:r w:rsidRPr="00506D25">
              <w:rPr>
                <w:rFonts w:eastAsia="Times New Roman"/>
                <w:sz w:val="20"/>
                <w:szCs w:val="20"/>
              </w:rPr>
              <w:t>p</w:t>
            </w:r>
            <w:r>
              <w:rPr>
                <w:rFonts w:eastAsia="Times New Roman"/>
                <w:sz w:val="20"/>
                <w:szCs w:val="20"/>
              </w:rPr>
              <w:t>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r VITOP </w:t>
            </w:r>
            <w:r>
              <w:rPr>
                <w:rFonts w:eastAsia="Times New Roman"/>
                <w:sz w:val="20"/>
                <w:szCs w:val="20"/>
              </w:rPr>
              <w:t>con collo alto</w:t>
            </w:r>
          </w:p>
          <w:p w14:paraId="5E5D1342" w14:textId="77777777" w:rsidR="005B2AD1" w:rsidRDefault="005B2AD1" w:rsidP="005B2AD1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Tubi a pressare</w:t>
            </w:r>
          </w:p>
          <w:p w14:paraId="33B8B84C" w14:textId="77777777" w:rsidR="005B2AD1" w:rsidRDefault="005B2AD1" w:rsidP="005B2AD1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Macchina con </w:t>
            </w:r>
            <w:r w:rsidRPr="00C06FE8">
              <w:rPr>
                <w:rFonts w:eastAsia="Times New Roman"/>
                <w:sz w:val="20"/>
                <w:szCs w:val="20"/>
              </w:rPr>
              <w:t>eliminazione dell’aria e iniezione di azoto</w:t>
            </w:r>
          </w:p>
          <w:p w14:paraId="07132615" w14:textId="77777777" w:rsidR="006951D6" w:rsidRPr="00551126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04A8A17D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447F22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722AA4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7EB17E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101801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9AE30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E03FE4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A3F8E64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634651A4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 wp14:anchorId="53B1CC57" wp14:editId="66F908A9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714B4D3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1BDA35CE" w14:textId="7016ECDD" w:rsidR="005B2AD1" w:rsidRDefault="005B2AD1">
      <w:pPr>
        <w:rPr>
          <w:rFonts w:ascii="DIN 2014 Demi" w:hAnsi="DIN 2014 Demi"/>
          <w:b/>
          <w:bCs/>
          <w:color w:val="3C3C3B"/>
          <w:sz w:val="36"/>
          <w:szCs w:val="36"/>
        </w:rPr>
      </w:pPr>
      <w:r>
        <w:rPr>
          <w:rFonts w:ascii="DIN 2014 Demi" w:hAnsi="DIN 2014 Demi"/>
          <w:b/>
          <w:bCs/>
          <w:color w:val="3C3C3B"/>
          <w:sz w:val="36"/>
          <w:szCs w:val="36"/>
        </w:rPr>
        <w:br w:type="page"/>
      </w:r>
    </w:p>
    <w:p w14:paraId="3A89D026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63BBD6CC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5B4A687" w14:textId="77777777" w:rsidR="006951D6" w:rsidRDefault="006951D6" w:rsidP="006951D6">
      <w:pPr>
        <w:ind w:right="-284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42F6C51E" w14:textId="3C78E6AF" w:rsidR="006951D6" w:rsidRPr="00100E87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3858"/>
      </w:tblGrid>
      <w:tr w:rsidR="00FB0096" w14:paraId="3D1EE1D9" w14:textId="77777777" w:rsidTr="006951D6">
        <w:trPr>
          <w:jc w:val="center"/>
        </w:trPr>
        <w:tc>
          <w:tcPr>
            <w:tcW w:w="4531" w:type="dxa"/>
          </w:tcPr>
          <w:p w14:paraId="4D8DD97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A80D8A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CBF9EC9" w14:textId="77777777" w:rsidR="0061552E" w:rsidRPr="00506D25" w:rsidRDefault="0061552E" w:rsidP="0061552E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0E3B7E55" w14:textId="77777777" w:rsidR="0061552E" w:rsidRDefault="0061552E" w:rsidP="0061552E">
            <w:pPr>
              <w:rPr>
                <w:rFonts w:eastAsia="Times New Roman"/>
                <w:sz w:val="20"/>
                <w:szCs w:val="20"/>
              </w:rPr>
            </w:pPr>
          </w:p>
          <w:p w14:paraId="1B6A395B" w14:textId="77777777" w:rsidR="0061552E" w:rsidRPr="00506D25" w:rsidRDefault="0061552E" w:rsidP="0061552E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Riempitrice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per sacchetti flessibili separati o attaccati a nastro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55270D8E" w14:textId="77777777" w:rsidR="0061552E" w:rsidRDefault="0061552E" w:rsidP="0061552E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Materiale </w:t>
            </w:r>
            <w:r w:rsidRPr="00C06FE8">
              <w:rPr>
                <w:rFonts w:eastAsia="Times New Roman"/>
                <w:sz w:val="20"/>
                <w:szCs w:val="20"/>
              </w:rPr>
              <w:t>utilizzato per il riempimento di acqua in sacchi BIB, in ottime condizioni, con una configurazione di altissima qualità</w:t>
            </w:r>
            <w:r w:rsidRPr="00506D25">
              <w:rPr>
                <w:rFonts w:eastAsia="Times New Roman"/>
                <w:sz w:val="20"/>
                <w:szCs w:val="20"/>
              </w:rPr>
              <w:t>:</w:t>
            </w:r>
          </w:p>
          <w:p w14:paraId="563FF4F3" w14:textId="77777777" w:rsidR="0061552E" w:rsidRPr="00506D25" w:rsidRDefault="0061552E" w:rsidP="0061552E">
            <w:pPr>
              <w:rPr>
                <w:rFonts w:eastAsia="Times New Roman"/>
                <w:sz w:val="20"/>
                <w:szCs w:val="20"/>
              </w:rPr>
            </w:pPr>
          </w:p>
          <w:p w14:paraId="6EA4EB7C" w14:textId="77777777" w:rsidR="0061552E" w:rsidRPr="00434B4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Contatore elettromagnetico</w:t>
            </w:r>
          </w:p>
          <w:p w14:paraId="47EAF2C0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Cappa a flusso laminare</w:t>
            </w:r>
          </w:p>
          <w:p w14:paraId="1B6F8F96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Pinza Tipo 2 per VITOP con collo alto e corto</w:t>
            </w:r>
          </w:p>
          <w:p w14:paraId="21E42D2F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Tubi a pressare</w:t>
            </w:r>
          </w:p>
          <w:p w14:paraId="49A626AF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Valvole a 3 vie per una pulizia perfetta del circuito, con eliminazione dell’aria e iniezione di azoto</w:t>
            </w:r>
          </w:p>
          <w:p w14:paraId="0626F3C6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Sensore analogico per passare da un rubinetto montato su un collo lungo a uno su un collo corto</w:t>
            </w:r>
          </w:p>
          <w:p w14:paraId="1F62B17F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Supporto per testa di riempimento in acciaio inossidabile</w:t>
            </w:r>
          </w:p>
          <w:p w14:paraId="28402251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Quadro elettrico e pneumatico in acciaio inossidabile</w:t>
            </w:r>
          </w:p>
          <w:p w14:paraId="3F713459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 xml:space="preserve">Macchina venduta senza pompa (possibilità di fornire la pompa come accessorio aggiuntivo) </w:t>
            </w:r>
          </w:p>
          <w:p w14:paraId="74F219A3" w14:textId="77777777" w:rsidR="0061552E" w:rsidRDefault="0061552E" w:rsidP="0061552E">
            <w:pPr>
              <w:pStyle w:val="Paragraphedeliste"/>
              <w:numPr>
                <w:ilvl w:val="0"/>
                <w:numId w:val="41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>Occasione eccezionale: contattateci</w:t>
            </w:r>
          </w:p>
          <w:p w14:paraId="6E50ECF3" w14:textId="112C54D8" w:rsidR="00FB0096" w:rsidRPr="00FB0096" w:rsidRDefault="00FB0096" w:rsidP="00FB0096">
            <w:pPr>
              <w:pStyle w:val="Paragraphedeliste"/>
              <w:numPr>
                <w:ilvl w:val="1"/>
                <w:numId w:val="40"/>
              </w:num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58" w:type="dxa"/>
          </w:tcPr>
          <w:p w14:paraId="319F08BC" w14:textId="77777777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172ABEE4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560705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14:paraId="21E9558E" w14:textId="77777777" w:rsidTr="006951D6">
        <w:trPr>
          <w:jc w:val="center"/>
        </w:trPr>
        <w:tc>
          <w:tcPr>
            <w:tcW w:w="4531" w:type="dxa"/>
          </w:tcPr>
          <w:p w14:paraId="21DD5F8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0F5321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E356841" w14:textId="77777777" w:rsidR="0061552E" w:rsidRPr="00506D25" w:rsidRDefault="0061552E" w:rsidP="0061552E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C06FE8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INCOLLATRICE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C BOX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51ED4B4C" w14:textId="77777777" w:rsidR="0061552E" w:rsidRDefault="0061552E" w:rsidP="0061552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Prestazioni, precisione e produttività</w:t>
            </w:r>
          </w:p>
          <w:p w14:paraId="176E799B" w14:textId="77777777" w:rsidR="0061552E" w:rsidRDefault="0061552E" w:rsidP="0061552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Macchina di recente produzione dotata di sistemi per una gestione ottimizzata dell'incollaggio</w:t>
            </w:r>
            <w:r w:rsidRPr="00B37914">
              <w:rPr>
                <w:rFonts w:eastAsia="Times New Roman"/>
                <w:sz w:val="20"/>
                <w:szCs w:val="20"/>
              </w:rPr>
              <w:t>:</w:t>
            </w:r>
          </w:p>
          <w:p w14:paraId="043BDE5E" w14:textId="77777777" w:rsidR="0061552E" w:rsidRPr="00B37914" w:rsidRDefault="0061552E" w:rsidP="0061552E">
            <w:pPr>
              <w:rPr>
                <w:rFonts w:eastAsia="Times New Roman"/>
                <w:sz w:val="20"/>
                <w:szCs w:val="20"/>
              </w:rPr>
            </w:pPr>
          </w:p>
          <w:p w14:paraId="07CE7253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Gestione indipendente delle strisce di colla superiori e inferiori</w:t>
            </w:r>
          </w:p>
          <w:p w14:paraId="16049A25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 xml:space="preserve">Generatore di colla </w:t>
            </w:r>
            <w:r w:rsidRPr="00506D25">
              <w:rPr>
                <w:rFonts w:eastAsia="Times New Roman"/>
                <w:sz w:val="20"/>
                <w:szCs w:val="20"/>
              </w:rPr>
              <w:t>PROBLUE NORDSON</w:t>
            </w:r>
          </w:p>
          <w:p w14:paraId="6DD8516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2A6EF4E9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151130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61552E">
        <w:trPr>
          <w:trHeight w:val="3065"/>
          <w:jc w:val="center"/>
        </w:trPr>
        <w:tc>
          <w:tcPr>
            <w:tcW w:w="4531" w:type="dxa"/>
          </w:tcPr>
          <w:p w14:paraId="60D985FB" w14:textId="77777777" w:rsidR="006951D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1E170C56" w:rsidR="0055112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6951D6"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00F6E440" wp14:editId="608D6F69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141605</wp:posOffset>
                  </wp:positionV>
                  <wp:extent cx="2377967" cy="1463040"/>
                  <wp:effectExtent l="0" t="0" r="3810" b="381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967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5D7D41" w14:textId="77777777" w:rsidR="0061552E" w:rsidRPr="0061552E" w:rsidRDefault="0061552E" w:rsidP="0061552E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61552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Linea semiautomatica</w:t>
            </w:r>
          </w:p>
          <w:p w14:paraId="0F510319" w14:textId="5D9B01A6" w:rsidR="00FB0096" w:rsidRPr="0061552E" w:rsidRDefault="0061552E" w:rsidP="0061552E">
            <w:pPr>
              <w:rPr>
                <w:rFonts w:eastAsia="Times New Roman"/>
                <w:sz w:val="20"/>
                <w:szCs w:val="20"/>
              </w:rPr>
            </w:pPr>
            <w:r w:rsidRPr="0061552E">
              <w:rPr>
                <w:rFonts w:eastAsia="Times New Roman"/>
                <w:sz w:val="20"/>
                <w:szCs w:val="20"/>
              </w:rPr>
              <w:t xml:space="preserve">Riempitrice semiautomatica PREMIA WS con trasportatore a rulli liberi, C BOX con trasportatore motorizzato in ingresso, per incollaggio sopra-sotto con generatore di colla Nordson </w:t>
            </w:r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C0839F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4128D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47B925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78E939C5" w14:textId="0CD248BD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  <w:p w14:paraId="043EDC89" w14:textId="5654DF3F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  <w:tr w:rsidR="006951D6" w14:paraId="4CF1D902" w14:textId="77777777" w:rsidTr="00F4426F">
        <w:trPr>
          <w:jc w:val="center"/>
        </w:trPr>
        <w:tc>
          <w:tcPr>
            <w:tcW w:w="4531" w:type="dxa"/>
          </w:tcPr>
          <w:p w14:paraId="71F0A7CE" w14:textId="77777777" w:rsidR="006951D6" w:rsidRP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8628C49" w14:textId="77777777" w:rsidR="006951D6" w:rsidRP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F529C7" w14:textId="77777777" w:rsidR="0061552E" w:rsidRDefault="0061552E" w:rsidP="0061552E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B BOOSTER 720 &amp; C BOOSTER de 2009</w:t>
            </w:r>
          </w:p>
          <w:p w14:paraId="19507C01" w14:textId="77777777" w:rsidR="0061552E" w:rsidRPr="00E01FAD" w:rsidRDefault="0061552E" w:rsidP="0061552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9286F">
              <w:rPr>
                <w:rFonts w:eastAsia="Times New Roman"/>
                <w:sz w:val="20"/>
                <w:szCs w:val="20"/>
              </w:rPr>
              <w:t>Riempitrice automatica con o senza incartonatrice automatica</w:t>
            </w:r>
          </w:p>
          <w:p w14:paraId="3FB1FB7E" w14:textId="77777777" w:rsidR="0061552E" w:rsidRDefault="0061552E" w:rsidP="0061552E">
            <w:pPr>
              <w:rPr>
                <w:rFonts w:eastAsia="Times New Roman"/>
                <w:sz w:val="20"/>
                <w:szCs w:val="20"/>
              </w:rPr>
            </w:pPr>
            <w:r w:rsidRPr="0079286F">
              <w:rPr>
                <w:rFonts w:eastAsia="Times New Roman"/>
                <w:sz w:val="20"/>
                <w:szCs w:val="20"/>
              </w:rPr>
              <w:t>Un insieme rimesso a nuovo</w:t>
            </w:r>
            <w:r w:rsidRPr="00E01FAD">
              <w:rPr>
                <w:rFonts w:eastAsia="Times New Roman"/>
                <w:sz w:val="20"/>
                <w:szCs w:val="20"/>
              </w:rPr>
              <w:t>:</w:t>
            </w:r>
          </w:p>
          <w:p w14:paraId="2A09F567" w14:textId="77777777" w:rsidR="0061552E" w:rsidRPr="00E01FAD" w:rsidRDefault="0061552E" w:rsidP="0061552E">
            <w:pPr>
              <w:rPr>
                <w:rFonts w:eastAsia="Times New Roman"/>
                <w:sz w:val="20"/>
                <w:szCs w:val="20"/>
              </w:rPr>
            </w:pPr>
          </w:p>
          <w:p w14:paraId="5B184815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79286F">
              <w:rPr>
                <w:rFonts w:eastAsia="Times New Roman"/>
                <w:sz w:val="20"/>
                <w:szCs w:val="20"/>
              </w:rPr>
              <w:t>Quadro elettrico nuovo</w:t>
            </w:r>
          </w:p>
          <w:p w14:paraId="4D923B66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79286F">
              <w:rPr>
                <w:rFonts w:eastAsia="Times New Roman"/>
                <w:sz w:val="20"/>
                <w:szCs w:val="20"/>
              </w:rPr>
              <w:t>Pneumatico nuovo</w:t>
            </w:r>
          </w:p>
          <w:p w14:paraId="7DFD95DD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79286F">
              <w:rPr>
                <w:rFonts w:eastAsia="Times New Roman"/>
                <w:sz w:val="20"/>
                <w:szCs w:val="20"/>
              </w:rPr>
              <w:t>Circuito di ricambio dell'aria</w:t>
            </w:r>
            <w:r>
              <w:rPr>
                <w:rFonts w:eastAsia="Times New Roman"/>
                <w:sz w:val="20"/>
                <w:szCs w:val="20"/>
              </w:rPr>
              <w:t xml:space="preserve"> nuovo</w:t>
            </w:r>
          </w:p>
          <w:p w14:paraId="046B2903" w14:textId="77777777" w:rsidR="0061552E" w:rsidRPr="00394DCD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394DCD">
              <w:rPr>
                <w:rFonts w:eastAsia="Times New Roman"/>
                <w:sz w:val="20"/>
                <w:szCs w:val="20"/>
              </w:rPr>
              <w:t xml:space="preserve">Circuito del vino </w:t>
            </w:r>
            <w:r>
              <w:rPr>
                <w:rFonts w:eastAsia="Times New Roman"/>
                <w:sz w:val="20"/>
                <w:szCs w:val="20"/>
              </w:rPr>
              <w:t>nuovo</w:t>
            </w:r>
          </w:p>
          <w:p w14:paraId="0345A1E6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160A4B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39C9246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8A446F7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1437322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A4AD8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FA0F2A5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5C899A67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4624" behindDoc="1" locked="0" layoutInCell="1" allowOverlap="1" wp14:anchorId="3948D32F" wp14:editId="520A03F7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174625</wp:posOffset>
                  </wp:positionV>
                  <wp:extent cx="1731645" cy="2481580"/>
                  <wp:effectExtent l="0" t="0" r="1905" b="0"/>
                  <wp:wrapTight wrapText="bothSides">
                    <wp:wrapPolygon edited="0">
                      <wp:start x="0" y="0"/>
                      <wp:lineTo x="0" y="21390"/>
                      <wp:lineTo x="21386" y="21390"/>
                      <wp:lineTo x="21386" y="0"/>
                      <wp:lineTo x="0" y="0"/>
                    </wp:wrapPolygon>
                  </wp:wrapTight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48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5F54201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50DF09EB" w14:textId="77777777" w:rsidTr="00F4426F">
        <w:trPr>
          <w:jc w:val="center"/>
        </w:trPr>
        <w:tc>
          <w:tcPr>
            <w:tcW w:w="8389" w:type="dxa"/>
            <w:gridSpan w:val="2"/>
          </w:tcPr>
          <w:p w14:paraId="751F07DA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CACB5A5" w14:textId="77777777" w:rsidR="0061552E" w:rsidRPr="00506D25" w:rsidRDefault="0061552E" w:rsidP="0061552E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PALET’EASIER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58C13D07" w14:textId="77777777" w:rsidR="0061552E" w:rsidRPr="00506D25" w:rsidRDefault="0061552E" w:rsidP="0061552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</w:t>
            </w:r>
            <w:r>
              <w:rPr>
                <w:rFonts w:eastAsia="Times New Roman"/>
                <w:sz w:val="20"/>
                <w:szCs w:val="20"/>
              </w:rPr>
              <w:t>z</w:t>
            </w:r>
            <w:r w:rsidRPr="00506D25">
              <w:rPr>
                <w:rFonts w:eastAsia="Times New Roman"/>
                <w:sz w:val="20"/>
                <w:szCs w:val="20"/>
              </w:rPr>
              <w:t>ion</w:t>
            </w:r>
            <w:r>
              <w:rPr>
                <w:rFonts w:eastAsia="Times New Roman"/>
                <w:sz w:val="20"/>
                <w:szCs w:val="20"/>
              </w:rPr>
              <w:t>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intelligente </w:t>
            </w:r>
            <w:r>
              <w:rPr>
                <w:rFonts w:eastAsia="Times New Roman"/>
                <w:sz w:val="20"/>
                <w:szCs w:val="20"/>
              </w:rPr>
              <w:t>per facilitare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la paletti</w:t>
            </w:r>
            <w:r>
              <w:rPr>
                <w:rFonts w:eastAsia="Times New Roman"/>
                <w:sz w:val="20"/>
                <w:szCs w:val="20"/>
              </w:rPr>
              <w:t>zza</w:t>
            </w:r>
            <w:r w:rsidRPr="00506D25">
              <w:rPr>
                <w:rFonts w:eastAsia="Times New Roman"/>
                <w:sz w:val="20"/>
                <w:szCs w:val="20"/>
              </w:rPr>
              <w:t>a</w:t>
            </w:r>
            <w:r>
              <w:rPr>
                <w:rFonts w:eastAsia="Times New Roman"/>
                <w:sz w:val="20"/>
                <w:szCs w:val="20"/>
              </w:rPr>
              <w:t>z</w:t>
            </w:r>
            <w:r w:rsidRPr="00506D25">
              <w:rPr>
                <w:rFonts w:eastAsia="Times New Roman"/>
                <w:sz w:val="20"/>
                <w:szCs w:val="20"/>
              </w:rPr>
              <w:t>ion</w:t>
            </w:r>
            <w:r>
              <w:rPr>
                <w:rFonts w:eastAsia="Times New Roman"/>
                <w:sz w:val="20"/>
                <w:szCs w:val="20"/>
              </w:rPr>
              <w:t>e</w:t>
            </w:r>
          </w:p>
          <w:p w14:paraId="084F1754" w14:textId="77777777" w:rsidR="0061552E" w:rsidRDefault="0061552E" w:rsidP="0061552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Ottimizzate la vostra produttività e riducete l'affaticamento degli operatori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:</w:t>
            </w:r>
          </w:p>
          <w:p w14:paraId="5D3EA690" w14:textId="77777777" w:rsidR="0061552E" w:rsidRPr="00506D25" w:rsidRDefault="0061552E" w:rsidP="0061552E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14:paraId="4788D33B" w14:textId="77777777" w:rsidR="0061552E" w:rsidRPr="00434B4E" w:rsidRDefault="0061552E" w:rsidP="0061552E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Trasportatore di accumulo dei BIB in attesa di carico</w:t>
            </w:r>
          </w:p>
          <w:p w14:paraId="671C4E01" w14:textId="77777777" w:rsidR="0061552E" w:rsidRPr="00551126" w:rsidRDefault="0061552E" w:rsidP="0061552E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Risparmio di tempo e miglioramento dell'ergonomia</w:t>
            </w:r>
          </w:p>
          <w:p w14:paraId="2D73DC81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2DFB14FF" w14:textId="77777777" w:rsidTr="00F4426F">
        <w:trPr>
          <w:jc w:val="center"/>
        </w:trPr>
        <w:tc>
          <w:tcPr>
            <w:tcW w:w="8389" w:type="dxa"/>
            <w:gridSpan w:val="2"/>
          </w:tcPr>
          <w:p w14:paraId="178C5A0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B73D616" w14:textId="77777777" w:rsidR="0061552E" w:rsidRPr="004C3AF3" w:rsidRDefault="0061552E" w:rsidP="0061552E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TRASPORTATORE A NASTRO MOTORIZZATO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– 2,92 m</w:t>
            </w:r>
          </w:p>
          <w:p w14:paraId="46FB33B2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0175F555" w14:textId="77777777" w:rsidTr="00F4426F">
        <w:trPr>
          <w:jc w:val="center"/>
        </w:trPr>
        <w:tc>
          <w:tcPr>
            <w:tcW w:w="8389" w:type="dxa"/>
            <w:gridSpan w:val="2"/>
          </w:tcPr>
          <w:p w14:paraId="1461529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BE5ED13" w14:textId="77777777" w:rsidR="0061552E" w:rsidRPr="00506D25" w:rsidRDefault="0061552E" w:rsidP="0061552E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Stampa a getto d'inchiostro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ELINK JET</w:t>
            </w:r>
          </w:p>
          <w:p w14:paraId="0EC4974B" w14:textId="77777777" w:rsidR="0061552E" w:rsidRDefault="0061552E" w:rsidP="0061552E">
            <w:pPr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Marcatura dei numeri di lotto</w:t>
            </w:r>
          </w:p>
          <w:p w14:paraId="26ECE43A" w14:textId="77777777" w:rsidR="0061552E" w:rsidRPr="00506D25" w:rsidRDefault="0061552E" w:rsidP="0061552E">
            <w:pPr>
              <w:rPr>
                <w:rFonts w:eastAsia="Times New Roman"/>
                <w:sz w:val="20"/>
                <w:szCs w:val="20"/>
              </w:rPr>
            </w:pPr>
          </w:p>
          <w:p w14:paraId="68FC3F96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Soluzione semplice ed efficace per la marcatura industriale</w:t>
            </w:r>
          </w:p>
          <w:p w14:paraId="30205860" w14:textId="77777777" w:rsidR="0061552E" w:rsidRDefault="0061552E" w:rsidP="0061552E">
            <w:pPr>
              <w:pStyle w:val="Paragraphedeliste"/>
              <w:numPr>
                <w:ilvl w:val="0"/>
                <w:numId w:val="40"/>
              </w:num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 w:rsidRPr="00F7681E">
              <w:rPr>
                <w:rFonts w:eastAsia="Times New Roman"/>
                <w:sz w:val="20"/>
                <w:szCs w:val="20"/>
              </w:rPr>
              <w:t>Ideale per la tracciabilità della produzione</w:t>
            </w:r>
          </w:p>
          <w:p w14:paraId="5452A44D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615FF50D" w14:textId="77777777" w:rsidTr="00842F21">
        <w:trPr>
          <w:trHeight w:val="968"/>
          <w:jc w:val="center"/>
        </w:trPr>
        <w:tc>
          <w:tcPr>
            <w:tcW w:w="8389" w:type="dxa"/>
            <w:gridSpan w:val="2"/>
          </w:tcPr>
          <w:p w14:paraId="2551807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6BEE13" w14:textId="7ABF77F2" w:rsidR="0061552E" w:rsidRPr="0061552E" w:rsidRDefault="0061552E" w:rsidP="0061552E">
            <w:pPr>
              <w:rPr>
                <w:b/>
                <w:bCs/>
                <w:sz w:val="20"/>
                <w:szCs w:val="20"/>
                <w:u w:val="single"/>
              </w:rPr>
            </w:pPr>
            <w:r w:rsidRPr="0061552E">
              <w:rPr>
                <w:b/>
                <w:bCs/>
                <w:sz w:val="20"/>
                <w:szCs w:val="20"/>
                <w:u w:val="single"/>
              </w:rPr>
              <w:t>POMPA PCM EcoMoineau™</w:t>
            </w:r>
            <w:r w:rsidR="00FD03D7">
              <w:rPr>
                <w:b/>
                <w:bCs/>
                <w:sz w:val="20"/>
                <w:szCs w:val="20"/>
                <w:u w:val="single"/>
              </w:rPr>
              <w:t>C</w:t>
            </w:r>
            <w:r w:rsidRPr="0061552E">
              <w:rPr>
                <w:b/>
                <w:bCs/>
                <w:sz w:val="20"/>
                <w:szCs w:val="20"/>
                <w:u w:val="single"/>
              </w:rPr>
              <w:t xml:space="preserve">– Modello </w:t>
            </w:r>
            <w:r w:rsidR="00FD03D7">
              <w:rPr>
                <w:b/>
                <w:bCs/>
                <w:sz w:val="20"/>
                <w:szCs w:val="20"/>
                <w:u w:val="single"/>
              </w:rPr>
              <w:t>25C6S-EU</w:t>
            </w:r>
          </w:p>
          <w:p w14:paraId="3EA1D472" w14:textId="405E2279" w:rsidR="006951D6" w:rsidRPr="0061552E" w:rsidRDefault="0061552E" w:rsidP="0061552E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 w:rsidRPr="0061552E">
              <w:rPr>
                <w:sz w:val="20"/>
                <w:szCs w:val="20"/>
              </w:rPr>
              <w:t>Pompa nuova montata su carrello con variatore di frequenza integrato</w:t>
            </w:r>
          </w:p>
        </w:tc>
      </w:tr>
    </w:tbl>
    <w:p w14:paraId="62FD2A6D" w14:textId="77777777" w:rsidR="00506D25" w:rsidRPr="00434B4E" w:rsidRDefault="00506D25" w:rsidP="00506D25">
      <w:pPr>
        <w:rPr>
          <w:rFonts w:eastAsia="Times New Roman"/>
          <w:sz w:val="20"/>
          <w:szCs w:val="20"/>
        </w:rPr>
      </w:pPr>
    </w:p>
    <w:sectPr w:rsidR="00506D25" w:rsidRPr="00434B4E" w:rsidSect="00FB0096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0" w:right="1417" w:bottom="1417" w:left="1417" w:header="602" w:footer="237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6EEF" w14:textId="77777777" w:rsidR="00C40199" w:rsidRDefault="00C40199" w:rsidP="00B210C1">
      <w:r>
        <w:separator/>
      </w:r>
    </w:p>
  </w:endnote>
  <w:endnote w:type="continuationSeparator" w:id="0">
    <w:p w14:paraId="2B5F76B3" w14:textId="77777777" w:rsidR="00C40199" w:rsidRDefault="00C40199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97CD" w14:textId="77777777" w:rsidR="00C40199" w:rsidRDefault="00C40199" w:rsidP="00B210C1">
      <w:r>
        <w:separator/>
      </w:r>
    </w:p>
  </w:footnote>
  <w:footnote w:type="continuationSeparator" w:id="0">
    <w:p w14:paraId="3728B8E0" w14:textId="77777777" w:rsidR="00C40199" w:rsidRDefault="00C40199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mxNgIAAF8EAAAOAAAAZHJzL2Uyb0RvYy54bWysVF1r2zAUfR/sPwi9L85n64Y4JWvJGJS2&#10;kI7C3hRZTgy2riYpsbNfvyM5SbNuT2Mv8pXu9zn3enbb1hXbK+tK0hkf9PqcKS0pL/Um499elp9S&#10;zpwXOhcVaZXxg3L8dv7xw6wxUzWkLVW5sgxBtJs2JuNb7800SZzcqlq4HhmloSzI1sLjajdJbkWD&#10;6HWVDPv9q6QhmxtLUjmH1/tOyecxflEo6Z+KwinPqoyjNh9PG891OJP5TEw3VphtKY9liH+oohal&#10;RtJzqHvhBdvZ8o9QdSktOSp8T1KdUFGUUsUe0M2g/66b1VYYFXsBOM6cYXL/L6x83D9bVubgLh2N&#10;R6PrQQrGtKjB1XcwxnLFvGq9YpOAVWPcFC4rAyfffqYWfqd3h8cAQVvYOnzRHIMeqB/OSCMSk3ic&#10;pON0NIFKQjfqj9N+pCJ58zbW+S+KahaEjFswGQEW+wfnUQlMTyYhmaZlWVWRzUqzJuNXIfxvGnhU&#10;Go6hh67WIPl23R4bW1N+QF+WuilxRi5LJH8Qzj8Li7FAvRh1/4SjqAhJ6ChxtiX782/vwR5sQctZ&#10;gzHLuPuxE1ZxVn3V4PFmMB6HuYyX8eR6iIu91KwvNXpX3xEmeYClMjKKwd5XJ7GwVL9iIxYhK1RC&#10;S+TOuD+Jd74bfmyUVItFNMIkGuEf9MrIEDqAFqB9aV+FNUf8www80mkgxfQdDZ1tB/di56koI0cB&#10;4A7VI+6Y4kjdcePCmlzeo9Xbf2H+CwAA//8DAFBLAwQUAAYACAAAACEAk1pmfOAAAAAKAQAADwAA&#10;AGRycy9kb3ducmV2LnhtbEyPTUvDQBCG74L/YRnBW7ux0TbEbEoJFEH00NqLt0l2mgT3I2a3bfTX&#10;O5709g7z8M4zxXqyRpxpDL13Cu7mCQhyjde9axUc3razDESI6DQa70jBFwVYl9dXBebaX9yOzvvY&#10;Ci5xIUcFXYxDLmVoOrIY5n4gx7ujHy1GHsdW6hEvXG6NXCTJUlrsHV/ocKCqo+Zjf7IKnqvtK+7q&#10;hc2+TfX0ctwMn4f3B6Vub6bNI4hIU/yD4Vef1aFkp9qfnA7CKJhl9ytGOaQrDkxk6TIFUTOapCDL&#10;Qv5/ofwBAAD//wMAUEsBAi0AFAAGAAgAAAAhALaDOJL+AAAA4QEAABMAAAAAAAAAAAAAAAAAAAAA&#10;AFtDb250ZW50X1R5cGVzXS54bWxQSwECLQAUAAYACAAAACEAOP0h/9YAAACUAQAACwAAAAAAAAAA&#10;AAAAAAAvAQAAX3JlbHMvLnJlbHNQSwECLQAUAAYACAAAACEAiDtJsTYCAABfBAAADgAAAAAAAAAA&#10;AAAAAAAuAgAAZHJzL2Uyb0RvYy54bWxQSwECLQAUAAYACAAAACEAk1pmfOAAAAAKAQAADwAAAAAA&#10;AAAAAAAAAACQBAAAZHJzL2Rvd25yZXYueG1sUEsFBgAAAAAEAAQA8wAAAJ0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pt;height:22.5pt;visibility:visible" o:bullet="t">
        <v:imagedata r:id="rId1" o:title=""/>
      </v:shape>
    </w:pict>
  </w:numPicBullet>
  <w:numPicBullet w:numPicBulletId="1">
    <w:pict>
      <v:shape id="_x0000_i1027" type="#_x0000_t75" style="width:38.25pt;height:36pt;visibility:visible" o:bullet="t">
        <v:imagedata r:id="rId2" o:title=""/>
      </v:shape>
    </w:pict>
  </w:numPicBullet>
  <w:numPicBullet w:numPicBulletId="2">
    <w:pict>
      <v:shape id="_x0000_i1028" type="#_x0000_t75" style="width:354.75pt;height:40.5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F312B6"/>
    <w:multiLevelType w:val="hybridMultilevel"/>
    <w:tmpl w:val="04625DF8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2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6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3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8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7"/>
  </w:num>
  <w:num w:numId="3">
    <w:abstractNumId w:val="15"/>
  </w:num>
  <w:num w:numId="4">
    <w:abstractNumId w:val="37"/>
  </w:num>
  <w:num w:numId="5">
    <w:abstractNumId w:val="20"/>
  </w:num>
  <w:num w:numId="6">
    <w:abstractNumId w:val="34"/>
  </w:num>
  <w:num w:numId="7">
    <w:abstractNumId w:val="1"/>
  </w:num>
  <w:num w:numId="8">
    <w:abstractNumId w:val="38"/>
  </w:num>
  <w:num w:numId="9">
    <w:abstractNumId w:val="22"/>
  </w:num>
  <w:num w:numId="10">
    <w:abstractNumId w:val="2"/>
  </w:num>
  <w:num w:numId="11">
    <w:abstractNumId w:val="13"/>
  </w:num>
  <w:num w:numId="12">
    <w:abstractNumId w:val="11"/>
  </w:num>
  <w:num w:numId="13">
    <w:abstractNumId w:val="33"/>
  </w:num>
  <w:num w:numId="14">
    <w:abstractNumId w:val="16"/>
  </w:num>
  <w:num w:numId="15">
    <w:abstractNumId w:val="6"/>
  </w:num>
  <w:num w:numId="16">
    <w:abstractNumId w:val="9"/>
  </w:num>
  <w:num w:numId="17">
    <w:abstractNumId w:val="31"/>
  </w:num>
  <w:num w:numId="18">
    <w:abstractNumId w:val="18"/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32"/>
  </w:num>
  <w:num w:numId="22">
    <w:abstractNumId w:val="36"/>
  </w:num>
  <w:num w:numId="23">
    <w:abstractNumId w:val="14"/>
  </w:num>
  <w:num w:numId="24">
    <w:abstractNumId w:val="35"/>
  </w:num>
  <w:num w:numId="25">
    <w:abstractNumId w:val="5"/>
  </w:num>
  <w:num w:numId="26">
    <w:abstractNumId w:val="24"/>
  </w:num>
  <w:num w:numId="27">
    <w:abstractNumId w:val="3"/>
  </w:num>
  <w:num w:numId="28">
    <w:abstractNumId w:val="25"/>
  </w:num>
  <w:num w:numId="29">
    <w:abstractNumId w:val="30"/>
  </w:num>
  <w:num w:numId="30">
    <w:abstractNumId w:val="10"/>
  </w:num>
  <w:num w:numId="31">
    <w:abstractNumId w:val="23"/>
  </w:num>
  <w:num w:numId="32">
    <w:abstractNumId w:val="29"/>
  </w:num>
  <w:num w:numId="33">
    <w:abstractNumId w:val="26"/>
  </w:num>
  <w:num w:numId="34">
    <w:abstractNumId w:val="21"/>
  </w:num>
  <w:num w:numId="35">
    <w:abstractNumId w:val="12"/>
  </w:num>
  <w:num w:numId="36">
    <w:abstractNumId w:val="17"/>
  </w:num>
  <w:num w:numId="37">
    <w:abstractNumId w:val="0"/>
  </w:num>
  <w:num w:numId="38">
    <w:abstractNumId w:val="8"/>
  </w:num>
  <w:num w:numId="39">
    <w:abstractNumId w:val="4"/>
  </w:num>
  <w:num w:numId="40">
    <w:abstractNumId w:val="28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B36E8"/>
    <w:rsid w:val="000B70F0"/>
    <w:rsid w:val="000C7897"/>
    <w:rsid w:val="000D4EB2"/>
    <w:rsid w:val="000D6DF1"/>
    <w:rsid w:val="000E0015"/>
    <w:rsid w:val="000E47E0"/>
    <w:rsid w:val="000E5B0C"/>
    <w:rsid w:val="000F36D5"/>
    <w:rsid w:val="000F3CBE"/>
    <w:rsid w:val="000F677F"/>
    <w:rsid w:val="00100E87"/>
    <w:rsid w:val="0010198F"/>
    <w:rsid w:val="0010325B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62830"/>
    <w:rsid w:val="0017016D"/>
    <w:rsid w:val="00173D84"/>
    <w:rsid w:val="00174386"/>
    <w:rsid w:val="001802D3"/>
    <w:rsid w:val="00180556"/>
    <w:rsid w:val="00190500"/>
    <w:rsid w:val="00191517"/>
    <w:rsid w:val="00195A4D"/>
    <w:rsid w:val="00195DCF"/>
    <w:rsid w:val="00195F22"/>
    <w:rsid w:val="001A576E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65B93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E6D"/>
    <w:rsid w:val="003033AE"/>
    <w:rsid w:val="00303C36"/>
    <w:rsid w:val="00305E5F"/>
    <w:rsid w:val="00310913"/>
    <w:rsid w:val="003172C2"/>
    <w:rsid w:val="0033370F"/>
    <w:rsid w:val="003348C7"/>
    <w:rsid w:val="00341D9A"/>
    <w:rsid w:val="00343365"/>
    <w:rsid w:val="00346980"/>
    <w:rsid w:val="00346AAA"/>
    <w:rsid w:val="00361307"/>
    <w:rsid w:val="00362A0C"/>
    <w:rsid w:val="003634AF"/>
    <w:rsid w:val="00367F54"/>
    <w:rsid w:val="00371446"/>
    <w:rsid w:val="003754E5"/>
    <w:rsid w:val="00381984"/>
    <w:rsid w:val="003A1E32"/>
    <w:rsid w:val="003B199B"/>
    <w:rsid w:val="003C1ABC"/>
    <w:rsid w:val="003C1C99"/>
    <w:rsid w:val="003C2684"/>
    <w:rsid w:val="003D00F7"/>
    <w:rsid w:val="003D02C1"/>
    <w:rsid w:val="003D20F5"/>
    <w:rsid w:val="003E35B4"/>
    <w:rsid w:val="003E560F"/>
    <w:rsid w:val="003E62C2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53A68"/>
    <w:rsid w:val="004561E2"/>
    <w:rsid w:val="0045766F"/>
    <w:rsid w:val="0046593B"/>
    <w:rsid w:val="0046716F"/>
    <w:rsid w:val="00473F79"/>
    <w:rsid w:val="00490E6B"/>
    <w:rsid w:val="00495F99"/>
    <w:rsid w:val="00497F46"/>
    <w:rsid w:val="004A2425"/>
    <w:rsid w:val="004A2580"/>
    <w:rsid w:val="004A2C5B"/>
    <w:rsid w:val="004B07A2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B2AD1"/>
    <w:rsid w:val="005C29E1"/>
    <w:rsid w:val="005D1DC6"/>
    <w:rsid w:val="005D55BF"/>
    <w:rsid w:val="005D69CD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552E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71304"/>
    <w:rsid w:val="006719CB"/>
    <w:rsid w:val="006746AD"/>
    <w:rsid w:val="00675A46"/>
    <w:rsid w:val="00690345"/>
    <w:rsid w:val="006951D6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9FF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2F21"/>
    <w:rsid w:val="008434CB"/>
    <w:rsid w:val="00844FD3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2B2E"/>
    <w:rsid w:val="00AA5CA4"/>
    <w:rsid w:val="00AA6A66"/>
    <w:rsid w:val="00AC3478"/>
    <w:rsid w:val="00AC38D1"/>
    <w:rsid w:val="00AC3FE6"/>
    <w:rsid w:val="00AC51F7"/>
    <w:rsid w:val="00AC6DF2"/>
    <w:rsid w:val="00AD4BE7"/>
    <w:rsid w:val="00AE3794"/>
    <w:rsid w:val="00AE7FDD"/>
    <w:rsid w:val="00AF7922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34A08"/>
    <w:rsid w:val="00E40A55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E7EDB"/>
    <w:rsid w:val="00EF06CA"/>
    <w:rsid w:val="00EF28CA"/>
    <w:rsid w:val="00F15C0D"/>
    <w:rsid w:val="00F15E02"/>
    <w:rsid w:val="00F237C0"/>
    <w:rsid w:val="00F24FAF"/>
    <w:rsid w:val="00F25B66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81E90"/>
    <w:rsid w:val="00F86BAB"/>
    <w:rsid w:val="00FA5B88"/>
    <w:rsid w:val="00FA7230"/>
    <w:rsid w:val="00FB0096"/>
    <w:rsid w:val="00FB40BB"/>
    <w:rsid w:val="00FB6669"/>
    <w:rsid w:val="00FC5E8F"/>
    <w:rsid w:val="00FD03D7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1D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429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celine DUFLOT</cp:lastModifiedBy>
  <cp:revision>4</cp:revision>
  <cp:lastPrinted>2024-11-13T14:30:00Z</cp:lastPrinted>
  <dcterms:created xsi:type="dcterms:W3CDTF">2026-10-13T08:42:00Z</dcterms:created>
  <dcterms:modified xsi:type="dcterms:W3CDTF">2026-10-14T07:43:00Z</dcterms:modified>
</cp:coreProperties>
</file>