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1ADD3EF2" w14:textId="2EF510EA" w:rsidR="00053D77" w:rsidRDefault="00F274F2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F274F2">
        <w:rPr>
          <w:rFonts w:ascii="DIN 2014 Demi" w:hAnsi="DIN 2014 Demi"/>
          <w:b/>
          <w:bCs/>
          <w:color w:val="3C3C3B"/>
          <w:sz w:val="72"/>
          <w:szCs w:val="72"/>
        </w:rPr>
        <w:t>ATTREZZATURA DI SECONDA MANO</w:t>
      </w:r>
    </w:p>
    <w:p w14:paraId="5FE06F28" w14:textId="394437A0" w:rsidR="00053D77" w:rsidRDefault="00F274F2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F274F2">
        <w:rPr>
          <w:rFonts w:ascii="DIN 2014 Demi" w:hAnsi="DIN 2014 Demi"/>
          <w:b/>
          <w:bCs/>
          <w:color w:val="3C3C3B"/>
          <w:sz w:val="72"/>
          <w:szCs w:val="72"/>
        </w:rPr>
        <w:t>LE NOSTRE OPPORTUNITÀ DA COGLIERE</w:t>
      </w: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12D4C5B9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1 </w:t>
      </w:r>
      <w:proofErr w:type="spellStart"/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O</w:t>
      </w:r>
      <w:r w:rsidR="00D30F20">
        <w:rPr>
          <w:rFonts w:ascii="DIN 2014 Demi" w:hAnsi="DIN 2014 Demi"/>
          <w:b/>
          <w:bCs/>
          <w:color w:val="3C3C3B"/>
          <w:sz w:val="56"/>
          <w:szCs w:val="72"/>
        </w:rPr>
        <w:t>tto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bre</w:t>
      </w:r>
      <w:proofErr w:type="spellEnd"/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3998929B" w14:textId="5D91C8BA" w:rsidR="00053D77" w:rsidRDefault="00D30F20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Attrezzature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revisionate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disponibili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immediatamente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o in tempi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brevi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, con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garanzia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di </w:t>
      </w:r>
      <w:r>
        <w:rPr>
          <w:rFonts w:ascii="DIN 2014 Demi" w:hAnsi="DIN 2014 Demi"/>
          <w:b/>
          <w:bCs/>
          <w:color w:val="3C3C3B"/>
          <w:sz w:val="36"/>
          <w:szCs w:val="36"/>
        </w:rPr>
        <w:t>1</w:t>
      </w:r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anno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sulla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parte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meccanica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e di 3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mesi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su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quella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elettronica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elettrica</w:t>
      </w:r>
      <w:proofErr w:type="spellEnd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 xml:space="preserve"> e </w:t>
      </w:r>
      <w:proofErr w:type="spellStart"/>
      <w:r w:rsidRPr="00D30F20">
        <w:rPr>
          <w:rFonts w:ascii="DIN 2014 Demi" w:hAnsi="DIN 2014 Demi"/>
          <w:b/>
          <w:bCs/>
          <w:color w:val="3C3C3B"/>
          <w:sz w:val="36"/>
          <w:szCs w:val="36"/>
        </w:rPr>
        <w:t>pneumatica</w:t>
      </w:r>
      <w:proofErr w:type="spellEnd"/>
    </w:p>
    <w:p w14:paraId="22D2D24F" w14:textId="77777777" w:rsidR="00551126" w:rsidRPr="00100E87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656"/>
        <w:gridCol w:w="4406"/>
      </w:tblGrid>
      <w:tr w:rsidR="00FB0096" w14:paraId="3D1EE1D9" w14:textId="77777777" w:rsidTr="00C06FE8">
        <w:trPr>
          <w:jc w:val="center"/>
        </w:trPr>
        <w:tc>
          <w:tcPr>
            <w:tcW w:w="504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D1AFEFD" w14:textId="575E8994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 w:rsidR="00D30F20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43102840" w14:textId="77777777" w:rsidR="00551126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5FB4DFCA" w14:textId="74E0F128" w:rsidR="00FB0096" w:rsidRPr="00506D25" w:rsidRDefault="00D30F20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Riempitrice</w:t>
            </w:r>
            <w:proofErr w:type="spellEnd"/>
            <w:r w:rsidR="00FB0096"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sacchetti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flessibili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separati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attaccati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nastro</w:t>
            </w:r>
            <w:proofErr w:type="spellEnd"/>
            <w:r w:rsidR="00FB0096" w:rsidRPr="00434B4E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38FA24D8" w14:textId="374CBFC9" w:rsidR="00FB0096" w:rsidRDefault="00D30F20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Materiale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utilizzato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per il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riempimento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di acqua in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sacchi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BIB, in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ottime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condizioni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, con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una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configurazione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altissima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06FE8" w:rsidRPr="00C06FE8">
              <w:rPr>
                <w:rFonts w:eastAsia="Times New Roman"/>
                <w:sz w:val="20"/>
                <w:szCs w:val="20"/>
              </w:rPr>
              <w:t>qualità</w:t>
            </w:r>
            <w:proofErr w:type="spellEnd"/>
            <w:r w:rsidR="00FB0096" w:rsidRPr="00506D25">
              <w:rPr>
                <w:rFonts w:eastAsia="Times New Roman"/>
                <w:sz w:val="20"/>
                <w:szCs w:val="20"/>
              </w:rPr>
              <w:t>:</w:t>
            </w:r>
            <w:proofErr w:type="gramEnd"/>
          </w:p>
          <w:p w14:paraId="07D02070" w14:textId="77777777" w:rsidR="0062230C" w:rsidRPr="00506D25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F6451DA" w14:textId="0E084718" w:rsidR="00FB0096" w:rsidRPr="00434B4E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Contatore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elettromagnetico</w:t>
            </w:r>
            <w:proofErr w:type="spellEnd"/>
          </w:p>
          <w:p w14:paraId="68836356" w14:textId="77777777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 xml:space="preserve">Cappa a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flusso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laminare</w:t>
            </w:r>
            <w:proofErr w:type="spellEnd"/>
          </w:p>
          <w:p w14:paraId="18BBA06D" w14:textId="57CD0302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Pinza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Tipo 2 per VITOP con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collo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alto e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corto</w:t>
            </w:r>
            <w:proofErr w:type="spellEnd"/>
          </w:p>
          <w:p w14:paraId="08DF8955" w14:textId="77777777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C06FE8">
              <w:rPr>
                <w:rFonts w:eastAsia="Times New Roman"/>
                <w:sz w:val="20"/>
                <w:szCs w:val="20"/>
              </w:rPr>
              <w:t xml:space="preserve">Tubi a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pressare</w:t>
            </w:r>
            <w:proofErr w:type="spellEnd"/>
          </w:p>
          <w:p w14:paraId="0C643AF6" w14:textId="77777777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Valvole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a 3 </w:t>
            </w:r>
            <w:proofErr w:type="gramStart"/>
            <w:r w:rsidRPr="00C06FE8">
              <w:rPr>
                <w:rFonts w:eastAsia="Times New Roman"/>
                <w:sz w:val="20"/>
                <w:szCs w:val="20"/>
              </w:rPr>
              <w:t>vie</w:t>
            </w:r>
            <w:proofErr w:type="gramEnd"/>
            <w:r w:rsidRPr="00C06FE8">
              <w:rPr>
                <w:rFonts w:eastAsia="Times New Roman"/>
                <w:sz w:val="20"/>
                <w:szCs w:val="20"/>
              </w:rPr>
              <w:t xml:space="preserve"> per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una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pulizia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perfetta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del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circuito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, con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eliminazione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dell’aria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e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iniezione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azoto</w:t>
            </w:r>
            <w:proofErr w:type="spellEnd"/>
          </w:p>
          <w:p w14:paraId="757B6D5B" w14:textId="77777777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Sensore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analogico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per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passare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da un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rubinetto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montato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su un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collo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lungo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a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uno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su un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collo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corto</w:t>
            </w:r>
            <w:proofErr w:type="spellEnd"/>
          </w:p>
          <w:p w14:paraId="1413E549" w14:textId="77777777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Supporto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per testa di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riempimento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in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acciaio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inossidabile</w:t>
            </w:r>
            <w:proofErr w:type="spellEnd"/>
          </w:p>
          <w:p w14:paraId="0F54C918" w14:textId="77777777" w:rsidR="00C06FE8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Quadro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elettrico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e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pneumatico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in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acciaio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inossidabile</w:t>
            </w:r>
            <w:proofErr w:type="spellEnd"/>
          </w:p>
          <w:p w14:paraId="2E58EE06" w14:textId="77777777" w:rsidR="00C06FE8" w:rsidRDefault="00C06FE8" w:rsidP="00C06FE8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Macchina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venduta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senza pompa (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possibilità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fornire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la pompa come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accessorio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aggiuntivo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) </w:t>
            </w:r>
          </w:p>
          <w:p w14:paraId="40D21AED" w14:textId="77777777" w:rsidR="00C06FE8" w:rsidRDefault="00C06FE8" w:rsidP="00C06FE8">
            <w:pPr>
              <w:pStyle w:val="Paragraphedeliste"/>
              <w:numPr>
                <w:ilvl w:val="0"/>
                <w:numId w:val="41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Occasione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06FE8">
              <w:rPr>
                <w:rFonts w:eastAsia="Times New Roman"/>
                <w:sz w:val="20"/>
                <w:szCs w:val="20"/>
              </w:rPr>
              <w:t>eccezionale</w:t>
            </w:r>
            <w:proofErr w:type="spellEnd"/>
            <w:r w:rsidRPr="00C06FE8">
              <w:rPr>
                <w:rFonts w:eastAsia="Times New Roman"/>
                <w:sz w:val="20"/>
                <w:szCs w:val="20"/>
              </w:rPr>
              <w:t>:</w:t>
            </w:r>
            <w:proofErr w:type="gramEnd"/>
            <w:r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C06FE8">
              <w:rPr>
                <w:rFonts w:eastAsia="Times New Roman"/>
                <w:sz w:val="20"/>
                <w:szCs w:val="20"/>
              </w:rPr>
              <w:t>contattateci</w:t>
            </w:r>
            <w:proofErr w:type="spellEnd"/>
          </w:p>
          <w:p w14:paraId="6E50ECF3" w14:textId="16D69300" w:rsidR="00C06FE8" w:rsidRPr="00FB0096" w:rsidRDefault="00C06FE8" w:rsidP="00C06FE8">
            <w:pPr>
              <w:pStyle w:val="Paragraphedeliste"/>
              <w:ind w:left="108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452" w:type="dxa"/>
          </w:tcPr>
          <w:p w14:paraId="319F08BC" w14:textId="50CEF03C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00BD29A3">
                  <wp:simplePos x="0" y="0"/>
                  <wp:positionH relativeFrom="column">
                    <wp:posOffset>153007</wp:posOffset>
                  </wp:positionH>
                  <wp:positionV relativeFrom="paragraph">
                    <wp:posOffset>378184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575C4B08" w14:textId="77777777" w:rsidTr="00C06FE8">
        <w:trPr>
          <w:jc w:val="center"/>
        </w:trPr>
        <w:tc>
          <w:tcPr>
            <w:tcW w:w="5041" w:type="dxa"/>
          </w:tcPr>
          <w:p w14:paraId="223C516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3336D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0276029" w14:textId="062D7CE4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</w:t>
            </w:r>
            <w:r w:rsidR="00C06FE8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no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31A0FE0E" w14:textId="792F3889" w:rsidR="00FB0096" w:rsidRDefault="00C06FE8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Riempitrice</w:t>
            </w:r>
            <w:proofErr w:type="spellEnd"/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sacchetti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flessibili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separati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attaccati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a </w:t>
            </w:r>
            <w:proofErr w:type="spellStart"/>
            <w:proofErr w:type="gramStart"/>
            <w:r>
              <w:rPr>
                <w:rFonts w:eastAsia="Times New Roman"/>
                <w:sz w:val="20"/>
                <w:szCs w:val="20"/>
              </w:rPr>
              <w:t>nastro</w:t>
            </w:r>
            <w:proofErr w:type="spellEnd"/>
            <w:r w:rsidR="0062230C">
              <w:rPr>
                <w:rFonts w:eastAsia="Times New Roman"/>
                <w:sz w:val="20"/>
                <w:szCs w:val="20"/>
              </w:rPr>
              <w:t>:</w:t>
            </w:r>
            <w:proofErr w:type="gramEnd"/>
          </w:p>
          <w:p w14:paraId="3FD6EBD9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083F2DFD" w14:textId="48D927C0" w:rsidR="00FB0096" w:rsidRPr="00434B4E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Piano con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rulliera</w:t>
            </w:r>
            <w:proofErr w:type="spellEnd"/>
          </w:p>
          <w:p w14:paraId="7AD400A6" w14:textId="468DF8DA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</w:t>
            </w:r>
            <w:r w:rsidR="00C06FE8">
              <w:rPr>
                <w:rFonts w:eastAsia="Times New Roman"/>
                <w:sz w:val="20"/>
                <w:szCs w:val="20"/>
              </w:rPr>
              <w:t>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3229D3EC" w14:textId="4DBC9562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506D25">
              <w:rPr>
                <w:rFonts w:eastAsia="Times New Roman"/>
                <w:sz w:val="20"/>
                <w:szCs w:val="20"/>
              </w:rPr>
              <w:t>Pin</w:t>
            </w:r>
            <w:r w:rsidR="00C06FE8">
              <w:rPr>
                <w:rFonts w:eastAsia="Times New Roman"/>
                <w:sz w:val="20"/>
                <w:szCs w:val="20"/>
              </w:rPr>
              <w:t>za</w:t>
            </w:r>
            <w:proofErr w:type="spellEnd"/>
            <w:r w:rsidRPr="00506D25">
              <w:rPr>
                <w:rFonts w:eastAsia="Times New Roman"/>
                <w:sz w:val="20"/>
                <w:szCs w:val="20"/>
              </w:rPr>
              <w:t xml:space="preserve"> T</w:t>
            </w:r>
            <w:r w:rsidR="00C06FE8">
              <w:rPr>
                <w:rFonts w:eastAsia="Times New Roman"/>
                <w:sz w:val="20"/>
                <w:szCs w:val="20"/>
              </w:rPr>
              <w:t>i</w:t>
            </w:r>
            <w:r w:rsidRPr="00506D25">
              <w:rPr>
                <w:rFonts w:eastAsia="Times New Roman"/>
                <w:sz w:val="20"/>
                <w:szCs w:val="20"/>
              </w:rPr>
              <w:t>p</w:t>
            </w:r>
            <w:r w:rsidR="00C06FE8"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1 </w:t>
            </w:r>
            <w:r w:rsidRPr="00506D25">
              <w:rPr>
                <w:rFonts w:eastAsia="Times New Roman"/>
                <w:sz w:val="20"/>
                <w:szCs w:val="20"/>
              </w:rPr>
              <w:t>p</w:t>
            </w:r>
            <w:r w:rsidR="00C06FE8">
              <w:rPr>
                <w:rFonts w:eastAsia="Times New Roman"/>
                <w:sz w:val="20"/>
                <w:szCs w:val="20"/>
              </w:rPr>
              <w:t>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r VITOP </w:t>
            </w:r>
            <w:r w:rsidR="00C06FE8">
              <w:rPr>
                <w:rFonts w:eastAsia="Times New Roman"/>
                <w:sz w:val="20"/>
                <w:szCs w:val="20"/>
              </w:rPr>
              <w:t xml:space="preserve">con </w:t>
            </w:r>
            <w:proofErr w:type="spellStart"/>
            <w:r w:rsidR="00C06FE8">
              <w:rPr>
                <w:rFonts w:eastAsia="Times New Roman"/>
                <w:sz w:val="20"/>
                <w:szCs w:val="20"/>
              </w:rPr>
              <w:t>collo</w:t>
            </w:r>
            <w:proofErr w:type="spellEnd"/>
            <w:r w:rsidR="00C06FE8">
              <w:rPr>
                <w:rFonts w:eastAsia="Times New Roman"/>
                <w:sz w:val="20"/>
                <w:szCs w:val="20"/>
              </w:rPr>
              <w:t xml:space="preserve"> alto</w:t>
            </w:r>
          </w:p>
          <w:p w14:paraId="09B3C2B4" w14:textId="2E9C7F80" w:rsidR="00FB0096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Tubi a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pressare</w:t>
            </w:r>
            <w:proofErr w:type="spellEnd"/>
          </w:p>
          <w:p w14:paraId="50412F2F" w14:textId="1E092789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Mac</w:t>
            </w:r>
            <w:r w:rsidR="00C06FE8">
              <w:rPr>
                <w:rFonts w:eastAsia="Times New Roman"/>
                <w:sz w:val="20"/>
                <w:szCs w:val="20"/>
              </w:rPr>
              <w:t>c</w:t>
            </w:r>
            <w:r>
              <w:rPr>
                <w:rFonts w:eastAsia="Times New Roman"/>
                <w:sz w:val="20"/>
                <w:szCs w:val="20"/>
              </w:rPr>
              <w:t>hin</w:t>
            </w:r>
            <w:r w:rsidR="00C06FE8">
              <w:rPr>
                <w:rFonts w:eastAsia="Times New Roman"/>
                <w:sz w:val="20"/>
                <w:szCs w:val="20"/>
              </w:rPr>
              <w:t>a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06FE8">
              <w:rPr>
                <w:rFonts w:eastAsia="Times New Roman"/>
                <w:sz w:val="20"/>
                <w:szCs w:val="20"/>
              </w:rPr>
              <w:t>con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eliminazione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dell’aria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e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iniezione</w:t>
            </w:r>
            <w:proofErr w:type="spellEnd"/>
            <w:r w:rsidR="00C06FE8" w:rsidRPr="00C06FE8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="00C06FE8" w:rsidRPr="00C06FE8">
              <w:rPr>
                <w:rFonts w:eastAsia="Times New Roman"/>
                <w:sz w:val="20"/>
                <w:szCs w:val="20"/>
              </w:rPr>
              <w:t>azoto</w:t>
            </w:r>
            <w:proofErr w:type="spellEnd"/>
          </w:p>
          <w:p w14:paraId="67BF21DC" w14:textId="77777777" w:rsidR="00551126" w:rsidRPr="00551126" w:rsidRDefault="00551126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3F31F02C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9E8AD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661072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2100C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2A0A93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474E4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82F1CB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92A76F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452" w:type="dxa"/>
          </w:tcPr>
          <w:p w14:paraId="7A2E255D" w14:textId="68B464C2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4CB8D1C5" wp14:editId="1661805F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18280050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C93776" w14:textId="77777777" w:rsidTr="00C06FE8">
        <w:trPr>
          <w:jc w:val="center"/>
        </w:trPr>
        <w:tc>
          <w:tcPr>
            <w:tcW w:w="5041" w:type="dxa"/>
          </w:tcPr>
          <w:p w14:paraId="4D2B491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1B2DBC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588E5EC" w14:textId="594EFDBB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 w:rsidR="00C06FE8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08</w:t>
            </w:r>
            <w:r w:rsidRPr="00B37914">
              <w:rPr>
                <w:noProof/>
              </w:rPr>
              <w:t xml:space="preserve"> </w:t>
            </w:r>
          </w:p>
          <w:p w14:paraId="7FE96E57" w14:textId="2F17C056" w:rsidR="00FB0096" w:rsidRDefault="00C06FE8" w:rsidP="00FB0096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Riempitrice</w:t>
            </w:r>
            <w:proofErr w:type="spellEnd"/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 xml:space="preserve">per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sacchetti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flessibili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separati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790F89F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93AF71E" w14:textId="7AC34339" w:rsidR="00FB0096" w:rsidRPr="00434B4E" w:rsidRDefault="00C06FE8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Piano con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rulliera</w:t>
            </w:r>
            <w:proofErr w:type="spellEnd"/>
          </w:p>
          <w:p w14:paraId="262708F3" w14:textId="2E426E03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</w:t>
            </w:r>
            <w:r w:rsidR="00C06FE8">
              <w:rPr>
                <w:rFonts w:eastAsia="Times New Roman"/>
                <w:sz w:val="20"/>
                <w:szCs w:val="20"/>
              </w:rPr>
              <w:t>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ALT40</w:t>
            </w:r>
          </w:p>
          <w:p w14:paraId="428F1DF5" w14:textId="4C9018CE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506D25">
              <w:rPr>
                <w:rFonts w:eastAsia="Times New Roman"/>
                <w:sz w:val="20"/>
                <w:szCs w:val="20"/>
              </w:rPr>
              <w:t>Pin</w:t>
            </w:r>
            <w:r w:rsidR="00C06FE8">
              <w:rPr>
                <w:rFonts w:eastAsia="Times New Roman"/>
                <w:sz w:val="20"/>
                <w:szCs w:val="20"/>
              </w:rPr>
              <w:t>za</w:t>
            </w:r>
            <w:proofErr w:type="spellEnd"/>
            <w:r w:rsidRPr="00506D25">
              <w:rPr>
                <w:rFonts w:eastAsia="Times New Roman"/>
                <w:sz w:val="20"/>
                <w:szCs w:val="20"/>
              </w:rPr>
              <w:t xml:space="preserve"> T</w:t>
            </w:r>
            <w:r w:rsidR="00C06FE8">
              <w:rPr>
                <w:rFonts w:eastAsia="Times New Roman"/>
                <w:sz w:val="20"/>
                <w:szCs w:val="20"/>
              </w:rPr>
              <w:t>i</w:t>
            </w:r>
            <w:r w:rsidRPr="00506D25">
              <w:rPr>
                <w:rFonts w:eastAsia="Times New Roman"/>
                <w:sz w:val="20"/>
                <w:szCs w:val="20"/>
              </w:rPr>
              <w:t>p</w:t>
            </w:r>
            <w:r w:rsidR="00C06FE8">
              <w:rPr>
                <w:rFonts w:eastAsia="Times New Roman"/>
                <w:sz w:val="20"/>
                <w:szCs w:val="20"/>
              </w:rPr>
              <w:t>o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1 p</w:t>
            </w:r>
            <w:r w:rsidR="00C06FE8">
              <w:rPr>
                <w:rFonts w:eastAsia="Times New Roman"/>
                <w:sz w:val="20"/>
                <w:szCs w:val="20"/>
              </w:rPr>
              <w:t>e</w:t>
            </w:r>
            <w:r>
              <w:rPr>
                <w:rFonts w:eastAsia="Times New Roman"/>
                <w:sz w:val="20"/>
                <w:szCs w:val="20"/>
              </w:rPr>
              <w:t xml:space="preserve">r VITOP </w:t>
            </w:r>
            <w:r w:rsidR="00C06FE8">
              <w:rPr>
                <w:rFonts w:eastAsia="Times New Roman"/>
                <w:sz w:val="20"/>
                <w:szCs w:val="20"/>
              </w:rPr>
              <w:t xml:space="preserve">con </w:t>
            </w:r>
            <w:proofErr w:type="spellStart"/>
            <w:r w:rsidR="00C06FE8">
              <w:rPr>
                <w:rFonts w:eastAsia="Times New Roman"/>
                <w:sz w:val="20"/>
                <w:szCs w:val="20"/>
              </w:rPr>
              <w:t>collo</w:t>
            </w:r>
            <w:proofErr w:type="spellEnd"/>
            <w:r w:rsidR="00C06FE8">
              <w:rPr>
                <w:rFonts w:eastAsia="Times New Roman"/>
                <w:sz w:val="20"/>
                <w:szCs w:val="20"/>
              </w:rPr>
              <w:t xml:space="preserve"> alto</w:t>
            </w:r>
          </w:p>
          <w:p w14:paraId="33A28277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645634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C1342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26FF85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C2FEC5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DE9056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24AD5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D02386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8BC31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85A0A51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452" w:type="dxa"/>
          </w:tcPr>
          <w:p w14:paraId="114AB9DE" w14:textId="35A68A1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1DED4542" wp14:editId="3C6B49E7">
                  <wp:simplePos x="0" y="0"/>
                  <wp:positionH relativeFrom="column">
                    <wp:posOffset>331415</wp:posOffset>
                  </wp:positionH>
                  <wp:positionV relativeFrom="paragraph">
                    <wp:posOffset>143124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95757308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21E9558E" w14:textId="77777777" w:rsidTr="005D7A19">
        <w:trPr>
          <w:jc w:val="center"/>
        </w:trPr>
        <w:tc>
          <w:tcPr>
            <w:tcW w:w="5041" w:type="dxa"/>
            <w:tcBorders>
              <w:bottom w:val="single" w:sz="4" w:space="0" w:color="auto"/>
            </w:tcBorders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D8B4CD" w14:textId="5491574B" w:rsidR="00FB0096" w:rsidRPr="00506D25" w:rsidRDefault="00C06FE8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C06FE8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INCOLLATRICE</w:t>
            </w:r>
            <w:r w:rsidR="00FB0096"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C BOX</w:t>
            </w:r>
            <w:r w:rsidR="00FB0096"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="00FB0096"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="00FB0096"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4C3D1383" w14:textId="77777777" w:rsidR="00F7681E" w:rsidRDefault="00F7681E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Prestazioni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precisione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e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produttività</w:t>
            </w:r>
            <w:proofErr w:type="spellEnd"/>
          </w:p>
          <w:p w14:paraId="5B3B8AF0" w14:textId="711EC3BC" w:rsidR="00FB0096" w:rsidRDefault="00F7681E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Macchina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recente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produzione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dotata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sistemi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per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una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gestione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ottimizzata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7681E">
              <w:rPr>
                <w:rFonts w:eastAsia="Times New Roman"/>
                <w:sz w:val="20"/>
                <w:szCs w:val="20"/>
              </w:rPr>
              <w:t>dell'incollaggio</w:t>
            </w:r>
            <w:proofErr w:type="spellEnd"/>
            <w:r w:rsidR="00FB0096" w:rsidRPr="00B37914">
              <w:rPr>
                <w:rFonts w:eastAsia="Times New Roman"/>
                <w:sz w:val="20"/>
                <w:szCs w:val="20"/>
              </w:rPr>
              <w:t>:</w:t>
            </w:r>
            <w:proofErr w:type="gramEnd"/>
          </w:p>
          <w:p w14:paraId="3879FD58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0CFEC0FD" w14:textId="77777777" w:rsidR="00F7681E" w:rsidRDefault="00F7681E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Gestione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indipendente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delle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strisce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colla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superiori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e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inferiori</w:t>
            </w:r>
            <w:proofErr w:type="spellEnd"/>
          </w:p>
          <w:p w14:paraId="4B39D9A2" w14:textId="549E385D" w:rsidR="00FB0096" w:rsidRDefault="00F7681E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Generatore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colla </w:t>
            </w:r>
            <w:r w:rsidR="00FB0096" w:rsidRPr="00506D25">
              <w:rPr>
                <w:rFonts w:eastAsia="Times New Roman"/>
                <w:sz w:val="20"/>
                <w:szCs w:val="20"/>
              </w:rPr>
              <w:t>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58B0B062">
                  <wp:simplePos x="0" y="0"/>
                  <wp:positionH relativeFrom="column">
                    <wp:posOffset>283182</wp:posOffset>
                  </wp:positionH>
                  <wp:positionV relativeFrom="paragraph">
                    <wp:posOffset>174211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5D7A19">
        <w:trPr>
          <w:jc w:val="center"/>
        </w:trPr>
        <w:tc>
          <w:tcPr>
            <w:tcW w:w="5041" w:type="dxa"/>
            <w:tcBorders>
              <w:bottom w:val="single" w:sz="4" w:space="0" w:color="auto"/>
            </w:tcBorders>
          </w:tcPr>
          <w:p w14:paraId="72D34B0B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676B47DC" w14:textId="2EF2D384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B BOOSTER 720 &amp; C BOOSTER de 2009</w:t>
            </w:r>
          </w:p>
          <w:p w14:paraId="19B0A3CF" w14:textId="70B044BD" w:rsidR="00551126" w:rsidRPr="00E01FAD" w:rsidRDefault="0079286F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Riempitrice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automatica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con o senza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incartonatrice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automatica</w:t>
            </w:r>
            <w:proofErr w:type="spellEnd"/>
          </w:p>
          <w:p w14:paraId="2888EA5B" w14:textId="06A11160" w:rsidR="00551126" w:rsidRDefault="0079286F" w:rsidP="00551126">
            <w:pPr>
              <w:rPr>
                <w:rFonts w:eastAsia="Times New Roman"/>
                <w:sz w:val="20"/>
                <w:szCs w:val="20"/>
              </w:rPr>
            </w:pPr>
            <w:r w:rsidRPr="0079286F">
              <w:rPr>
                <w:rFonts w:eastAsia="Times New Roman"/>
                <w:sz w:val="20"/>
                <w:szCs w:val="20"/>
              </w:rPr>
              <w:t xml:space="preserve">Un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insieme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rimesso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a </w:t>
            </w:r>
            <w:proofErr w:type="spellStart"/>
            <w:proofErr w:type="gramStart"/>
            <w:r w:rsidRPr="0079286F">
              <w:rPr>
                <w:rFonts w:eastAsia="Times New Roman"/>
                <w:sz w:val="20"/>
                <w:szCs w:val="20"/>
              </w:rPr>
              <w:t>nuovo</w:t>
            </w:r>
            <w:proofErr w:type="spellEnd"/>
            <w:r w:rsidR="00551126" w:rsidRPr="00E01FAD">
              <w:rPr>
                <w:rFonts w:eastAsia="Times New Roman"/>
                <w:sz w:val="20"/>
                <w:szCs w:val="20"/>
              </w:rPr>
              <w:t>:</w:t>
            </w:r>
            <w:proofErr w:type="gramEnd"/>
          </w:p>
          <w:p w14:paraId="791ADCCD" w14:textId="77777777" w:rsidR="0062230C" w:rsidRPr="00E01FAD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7C4C7636" w14:textId="77777777" w:rsidR="0079286F" w:rsidRDefault="0079286F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Quadro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elettrico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nuovo</w:t>
            </w:r>
            <w:proofErr w:type="spellEnd"/>
          </w:p>
          <w:p w14:paraId="0493FF48" w14:textId="77777777" w:rsidR="0079286F" w:rsidRDefault="0079286F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Pneumatico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nuovo</w:t>
            </w:r>
            <w:proofErr w:type="spellEnd"/>
          </w:p>
          <w:p w14:paraId="481D7AC9" w14:textId="7738FA43" w:rsidR="0079286F" w:rsidRDefault="0079286F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Circuito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ricambio</w:t>
            </w:r>
            <w:proofErr w:type="spellEnd"/>
            <w:r w:rsidRPr="0079286F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79286F">
              <w:rPr>
                <w:rFonts w:eastAsia="Times New Roman"/>
                <w:sz w:val="20"/>
                <w:szCs w:val="20"/>
              </w:rPr>
              <w:t>dell'aria</w:t>
            </w:r>
            <w:proofErr w:type="spellEnd"/>
            <w:r w:rsidR="00394DC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394DCD">
              <w:rPr>
                <w:rFonts w:eastAsia="Times New Roman"/>
                <w:sz w:val="20"/>
                <w:szCs w:val="20"/>
              </w:rPr>
              <w:t>nuovo</w:t>
            </w:r>
            <w:proofErr w:type="spellEnd"/>
          </w:p>
          <w:p w14:paraId="0F510319" w14:textId="3EB313C7" w:rsidR="00FB0096" w:rsidRPr="00394DCD" w:rsidRDefault="00551126" w:rsidP="005D1C4A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394DCD">
              <w:rPr>
                <w:rFonts w:eastAsia="Times New Roman"/>
                <w:sz w:val="20"/>
                <w:szCs w:val="20"/>
              </w:rPr>
              <w:t>Circuit</w:t>
            </w:r>
            <w:r w:rsidR="0079286F" w:rsidRPr="00394DCD">
              <w:rPr>
                <w:rFonts w:eastAsia="Times New Roman"/>
                <w:sz w:val="20"/>
                <w:szCs w:val="20"/>
              </w:rPr>
              <w:t>o</w:t>
            </w:r>
            <w:proofErr w:type="spellEnd"/>
            <w:r w:rsidR="0079286F" w:rsidRPr="00394DC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79286F" w:rsidRPr="00394DCD">
              <w:rPr>
                <w:rFonts w:eastAsia="Times New Roman"/>
                <w:sz w:val="20"/>
                <w:szCs w:val="20"/>
              </w:rPr>
              <w:t>d</w:t>
            </w:r>
            <w:r w:rsidR="00394DCD" w:rsidRPr="00394DCD">
              <w:rPr>
                <w:rFonts w:eastAsia="Times New Roman"/>
                <w:sz w:val="20"/>
                <w:szCs w:val="20"/>
              </w:rPr>
              <w:t>el</w:t>
            </w:r>
            <w:proofErr w:type="spellEnd"/>
            <w:r w:rsidR="00394DCD" w:rsidRPr="00394DC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394DCD">
              <w:rPr>
                <w:rFonts w:eastAsia="Times New Roman"/>
                <w:sz w:val="20"/>
                <w:szCs w:val="20"/>
              </w:rPr>
              <w:t>vin</w:t>
            </w:r>
            <w:r w:rsidR="0079286F" w:rsidRPr="00394DCD">
              <w:rPr>
                <w:rFonts w:eastAsia="Times New Roman"/>
                <w:sz w:val="20"/>
                <w:szCs w:val="20"/>
              </w:rPr>
              <w:t>o</w:t>
            </w:r>
            <w:proofErr w:type="spellEnd"/>
            <w:r w:rsidR="0079286F" w:rsidRPr="00394DCD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394DCD">
              <w:rPr>
                <w:rFonts w:eastAsia="Times New Roman"/>
                <w:sz w:val="20"/>
                <w:szCs w:val="20"/>
              </w:rPr>
              <w:t>nuovo</w:t>
            </w:r>
            <w:proofErr w:type="spellEnd"/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5A8F9CB6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27BE608" w14:textId="77777777" w:rsidR="005D7A19" w:rsidRDefault="005D7A19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</w:tcPr>
          <w:p w14:paraId="78E939C5" w14:textId="0DE1EE84" w:rsidR="00FB009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16CCA91D" wp14:editId="20B8D894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136580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150112034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43EDC89" w14:textId="409E2443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551126" w14:paraId="414C9734" w14:textId="77777777" w:rsidTr="005D7A19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A3A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A451080" w14:textId="76A39925" w:rsidR="00551126" w:rsidRPr="00506D25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</w:t>
            </w:r>
            <w:r w:rsid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o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2022</w:t>
            </w:r>
          </w:p>
          <w:p w14:paraId="0696CE87" w14:textId="1C829B7E" w:rsidR="00551126" w:rsidRPr="00506D25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506D25">
              <w:rPr>
                <w:rFonts w:eastAsia="Times New Roman"/>
                <w:sz w:val="20"/>
                <w:szCs w:val="20"/>
              </w:rPr>
              <w:t>Solu</w:t>
            </w:r>
            <w:r w:rsidR="00F7681E">
              <w:rPr>
                <w:rFonts w:eastAsia="Times New Roman"/>
                <w:sz w:val="20"/>
                <w:szCs w:val="20"/>
              </w:rPr>
              <w:t>z</w:t>
            </w:r>
            <w:r w:rsidRPr="00506D25">
              <w:rPr>
                <w:rFonts w:eastAsia="Times New Roman"/>
                <w:sz w:val="20"/>
                <w:szCs w:val="20"/>
              </w:rPr>
              <w:t>ion</w:t>
            </w:r>
            <w:r w:rsidR="00F7681E">
              <w:rPr>
                <w:rFonts w:eastAsia="Times New Roman"/>
                <w:sz w:val="20"/>
                <w:szCs w:val="20"/>
              </w:rPr>
              <w:t>e</w:t>
            </w:r>
            <w:proofErr w:type="spellEnd"/>
            <w:r w:rsidRPr="00506D25">
              <w:rPr>
                <w:rFonts w:eastAsia="Times New Roman"/>
                <w:sz w:val="20"/>
                <w:szCs w:val="20"/>
              </w:rPr>
              <w:t xml:space="preserve"> intelligente </w:t>
            </w:r>
            <w:r w:rsidR="00F7681E">
              <w:rPr>
                <w:rFonts w:eastAsia="Times New Roman"/>
                <w:sz w:val="20"/>
                <w:szCs w:val="20"/>
              </w:rPr>
              <w:t xml:space="preserve">per </w:t>
            </w:r>
            <w:proofErr w:type="spellStart"/>
            <w:r w:rsidR="00F7681E">
              <w:rPr>
                <w:rFonts w:eastAsia="Times New Roman"/>
                <w:sz w:val="20"/>
                <w:szCs w:val="20"/>
              </w:rPr>
              <w:t>facilitare</w:t>
            </w:r>
            <w:proofErr w:type="spellEnd"/>
            <w:r w:rsidRPr="00506D25">
              <w:rPr>
                <w:rFonts w:eastAsia="Times New Roman"/>
                <w:sz w:val="20"/>
                <w:szCs w:val="20"/>
              </w:rPr>
              <w:t xml:space="preserve"> la </w:t>
            </w:r>
            <w:proofErr w:type="spellStart"/>
            <w:r w:rsidRPr="00506D25">
              <w:rPr>
                <w:rFonts w:eastAsia="Times New Roman"/>
                <w:sz w:val="20"/>
                <w:szCs w:val="20"/>
              </w:rPr>
              <w:t>paletti</w:t>
            </w:r>
            <w:r w:rsidR="00F7681E">
              <w:rPr>
                <w:rFonts w:eastAsia="Times New Roman"/>
                <w:sz w:val="20"/>
                <w:szCs w:val="20"/>
              </w:rPr>
              <w:t>zza</w:t>
            </w:r>
            <w:r w:rsidRPr="00506D25">
              <w:rPr>
                <w:rFonts w:eastAsia="Times New Roman"/>
                <w:sz w:val="20"/>
                <w:szCs w:val="20"/>
              </w:rPr>
              <w:t>a</w:t>
            </w:r>
            <w:r w:rsidR="00F7681E">
              <w:rPr>
                <w:rFonts w:eastAsia="Times New Roman"/>
                <w:sz w:val="20"/>
                <w:szCs w:val="20"/>
              </w:rPr>
              <w:t>z</w:t>
            </w:r>
            <w:r w:rsidRPr="00506D25">
              <w:rPr>
                <w:rFonts w:eastAsia="Times New Roman"/>
                <w:sz w:val="20"/>
                <w:szCs w:val="20"/>
              </w:rPr>
              <w:t>ion</w:t>
            </w:r>
            <w:r w:rsidR="00F7681E">
              <w:rPr>
                <w:rFonts w:eastAsia="Times New Roman"/>
                <w:sz w:val="20"/>
                <w:szCs w:val="20"/>
              </w:rPr>
              <w:t>e</w:t>
            </w:r>
            <w:proofErr w:type="spellEnd"/>
          </w:p>
          <w:p w14:paraId="627DC438" w14:textId="59FC7C5F" w:rsidR="00551126" w:rsidRDefault="00F7681E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Ottimizzate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la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vostra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produttività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e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riducete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l'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affaticamento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degli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operatori</w:t>
            </w:r>
            <w:proofErr w:type="spellEnd"/>
            <w:r w:rsidR="00551126" w:rsidRPr="00506D25">
              <w:rPr>
                <w:rFonts w:eastAsia="Times New Roman"/>
                <w:sz w:val="20"/>
                <w:szCs w:val="20"/>
              </w:rPr>
              <w:t xml:space="preserve"> :</w:t>
            </w:r>
          </w:p>
          <w:p w14:paraId="06F505ED" w14:textId="77777777" w:rsidR="0062230C" w:rsidRPr="00506D25" w:rsidRDefault="0062230C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14:paraId="0DDD7482" w14:textId="0904ABE3" w:rsidR="00551126" w:rsidRPr="00434B4E" w:rsidRDefault="00F7681E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Trasportatore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accumulo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dei BIB in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attesa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carico</w:t>
            </w:r>
            <w:proofErr w:type="spellEnd"/>
          </w:p>
          <w:p w14:paraId="1DE98483" w14:textId="072EA5A3" w:rsidR="00551126" w:rsidRPr="00551126" w:rsidRDefault="00F7681E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Risparmio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tempo e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miglioramento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dell'ergonomia</w:t>
            </w:r>
            <w:proofErr w:type="spellEnd"/>
          </w:p>
          <w:p w14:paraId="159647C9" w14:textId="77777777" w:rsidR="0055112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35F50D53" w14:textId="77777777" w:rsidTr="005D7A19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</w:tcBorders>
          </w:tcPr>
          <w:p w14:paraId="0DE8C3AE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EB8539" w14:textId="634B4AC0" w:rsidR="0062230C" w:rsidRPr="004C3AF3" w:rsidRDefault="00F7681E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TRASPORTATORE A NASTRO MOTORIZZATO</w:t>
            </w:r>
            <w:r w:rsidR="0062230C"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– 2,92 m</w:t>
            </w:r>
          </w:p>
          <w:p w14:paraId="59D405F2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4EA5D105" w14:textId="77777777" w:rsidTr="00C06FE8">
        <w:trPr>
          <w:jc w:val="center"/>
        </w:trPr>
        <w:tc>
          <w:tcPr>
            <w:tcW w:w="9493" w:type="dxa"/>
            <w:gridSpan w:val="2"/>
          </w:tcPr>
          <w:p w14:paraId="40EEBF79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5E1292" w14:textId="68DDE0F4" w:rsidR="0062230C" w:rsidRPr="00506D25" w:rsidRDefault="00F7681E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Stampa a </w:t>
            </w:r>
            <w:proofErr w:type="spellStart"/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getto</w:t>
            </w:r>
            <w:proofErr w:type="spellEnd"/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d'</w:t>
            </w:r>
            <w:proofErr w:type="spellStart"/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inchiostro</w:t>
            </w:r>
            <w:proofErr w:type="spellEnd"/>
            <w:r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62230C"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ELINK JET</w:t>
            </w:r>
          </w:p>
          <w:p w14:paraId="37D4B8BE" w14:textId="5D769ED0" w:rsidR="0062230C" w:rsidRDefault="00F7681E" w:rsidP="00551126">
            <w:pPr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Marcatura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dei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numeri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di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lotto</w:t>
            </w:r>
            <w:proofErr w:type="spellEnd"/>
          </w:p>
          <w:p w14:paraId="2AB767F5" w14:textId="77777777" w:rsidR="00F7681E" w:rsidRPr="00506D25" w:rsidRDefault="00F7681E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43CE7FA0" w14:textId="5CB8B5E1" w:rsidR="0062230C" w:rsidRDefault="00F7681E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Soluzione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semplice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ed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efficace per la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marcatura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industriale</w:t>
            </w:r>
            <w:proofErr w:type="spellEnd"/>
          </w:p>
          <w:p w14:paraId="62FD01DC" w14:textId="77777777" w:rsidR="0062230C" w:rsidRDefault="00F7681E" w:rsidP="00F7681E">
            <w:pPr>
              <w:pStyle w:val="Paragraphedeliste"/>
              <w:numPr>
                <w:ilvl w:val="0"/>
                <w:numId w:val="40"/>
              </w:num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Ideale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per la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tracciabilità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della</w:t>
            </w:r>
            <w:proofErr w:type="spellEnd"/>
            <w:r w:rsidRPr="00F7681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eastAsia="Times New Roman"/>
                <w:sz w:val="20"/>
                <w:szCs w:val="20"/>
              </w:rPr>
              <w:t>produzione</w:t>
            </w:r>
            <w:proofErr w:type="spellEnd"/>
          </w:p>
          <w:p w14:paraId="32C8710D" w14:textId="68501330" w:rsidR="00F7681E" w:rsidRPr="00F7681E" w:rsidRDefault="00F7681E" w:rsidP="00F7681E">
            <w:pPr>
              <w:pStyle w:val="Paragraphedeliste"/>
              <w:ind w:left="360"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25A6719A" w14:textId="77777777" w:rsidTr="00C06FE8">
        <w:trPr>
          <w:jc w:val="center"/>
        </w:trPr>
        <w:tc>
          <w:tcPr>
            <w:tcW w:w="9493" w:type="dxa"/>
            <w:gridSpan w:val="2"/>
          </w:tcPr>
          <w:p w14:paraId="3375D2FB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786FF11" w14:textId="62FCD519" w:rsidR="0062230C" w:rsidRPr="00506D25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POMP</w:t>
            </w:r>
            <w:r w:rsid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F7681E" w:rsidRP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 ROTORE ELICOIDALE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KIBER KSF-40 – </w:t>
            </w:r>
            <w:proofErr w:type="spellStart"/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Mod</w:t>
            </w:r>
            <w:r w:rsidR="00F7681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ello</w:t>
            </w:r>
            <w:proofErr w:type="spellEnd"/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17</w:t>
            </w:r>
          </w:p>
          <w:p w14:paraId="0C06B525" w14:textId="0D3470AF" w:rsidR="0062230C" w:rsidRDefault="0062230C" w:rsidP="0055112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</w:t>
            </w:r>
            <w:r w:rsidR="00F7681E">
              <w:rPr>
                <w:rFonts w:eastAsia="Times New Roman"/>
                <w:sz w:val="20"/>
                <w:szCs w:val="20"/>
              </w:rPr>
              <w:t>a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F7681E">
              <w:rPr>
                <w:rFonts w:eastAsia="Times New Roman"/>
                <w:sz w:val="20"/>
                <w:szCs w:val="20"/>
              </w:rPr>
              <w:t>nuova</w:t>
            </w:r>
            <w:proofErr w:type="spellEnd"/>
          </w:p>
          <w:p w14:paraId="2FD3994E" w14:textId="77777777" w:rsidR="00F7681E" w:rsidRPr="004C3AF3" w:rsidRDefault="00F7681E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57CC1CEA" w14:textId="55321FF8" w:rsidR="00F7681E" w:rsidRDefault="00F7681E" w:rsidP="00551126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proofErr w:type="spellStart"/>
            <w:r w:rsidRPr="00F7681E">
              <w:rPr>
                <w:rFonts w:ascii="Segoe UI Emoji" w:eastAsia="Times New Roman" w:hAnsi="Segoe UI Emoji" w:cs="Segoe UI Emoji"/>
                <w:sz w:val="20"/>
                <w:szCs w:val="20"/>
              </w:rPr>
              <w:t>Montaggio</w:t>
            </w:r>
            <w:proofErr w:type="spellEnd"/>
            <w:r w:rsidRPr="00F7681E">
              <w:rPr>
                <w:rFonts w:ascii="Segoe UI Emoji" w:eastAsia="Times New Roman" w:hAnsi="Segoe UI Emoji" w:cs="Segoe UI Emoji"/>
                <w:sz w:val="20"/>
                <w:szCs w:val="20"/>
              </w:rPr>
              <w:t xml:space="preserve"> su </w:t>
            </w:r>
            <w:proofErr w:type="spellStart"/>
            <w:r w:rsidRPr="00F7681E">
              <w:rPr>
                <w:rFonts w:ascii="Segoe UI Emoji" w:eastAsia="Times New Roman" w:hAnsi="Segoe UI Emoji" w:cs="Segoe UI Emoji"/>
                <w:sz w:val="20"/>
                <w:szCs w:val="20"/>
              </w:rPr>
              <w:t>carrello</w:t>
            </w:r>
            <w:proofErr w:type="spellEnd"/>
          </w:p>
          <w:p w14:paraId="246EBFC2" w14:textId="77777777" w:rsidR="0062230C" w:rsidRPr="00367E19" w:rsidRDefault="00F7681E" w:rsidP="00F7681E">
            <w:pPr>
              <w:pStyle w:val="Paragraphedeliste"/>
              <w:numPr>
                <w:ilvl w:val="0"/>
                <w:numId w:val="40"/>
              </w:num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proofErr w:type="spellStart"/>
            <w:r w:rsidRPr="00F7681E">
              <w:rPr>
                <w:rFonts w:ascii="Segoe UI Emoji" w:eastAsia="Times New Roman" w:hAnsi="Segoe UI Emoji" w:cs="Segoe UI Emoji"/>
                <w:sz w:val="20"/>
                <w:szCs w:val="20"/>
              </w:rPr>
              <w:t>Inverter</w:t>
            </w:r>
            <w:proofErr w:type="spellEnd"/>
            <w:r w:rsidRPr="00F7681E">
              <w:rPr>
                <w:rFonts w:ascii="Segoe UI Emoji" w:eastAsia="Times New Roman" w:hAnsi="Segoe UI Emoji" w:cs="Segoe UI Emoji"/>
                <w:sz w:val="20"/>
                <w:szCs w:val="20"/>
              </w:rPr>
              <w:t xml:space="preserve"> </w:t>
            </w:r>
            <w:proofErr w:type="spellStart"/>
            <w:r w:rsidRPr="00F7681E">
              <w:rPr>
                <w:rFonts w:ascii="Segoe UI Emoji" w:eastAsia="Times New Roman" w:hAnsi="Segoe UI Emoji" w:cs="Segoe UI Emoji"/>
                <w:sz w:val="20"/>
                <w:szCs w:val="20"/>
              </w:rPr>
              <w:t>integrato</w:t>
            </w:r>
            <w:proofErr w:type="spellEnd"/>
          </w:p>
          <w:p w14:paraId="1EFE87A4" w14:textId="6EA754D7" w:rsidR="00367E19" w:rsidRPr="00F7681E" w:rsidRDefault="00367E19" w:rsidP="00367E19">
            <w:pPr>
              <w:pStyle w:val="Paragraphedeliste"/>
              <w:ind w:left="360"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22.5pt;visibility:visible" o:bullet="t">
        <v:imagedata r:id="rId1" o:title=""/>
      </v:shape>
    </w:pict>
  </w:numPicBullet>
  <w:numPicBullet w:numPicBulletId="1">
    <w:pict>
      <v:shape id="_x0000_i1027" type="#_x0000_t75" style="width:38.25pt;height:36pt;visibility:visible" o:bullet="t">
        <v:imagedata r:id="rId2" o:title=""/>
      </v:shape>
    </w:pict>
  </w:numPicBullet>
  <w:numPicBullet w:numPicBulletId="2">
    <w:pict>
      <v:shape id="_x0000_i1028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312B6"/>
    <w:multiLevelType w:val="hybridMultilevel"/>
    <w:tmpl w:val="04625DF8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2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6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1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3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8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7"/>
  </w:num>
  <w:num w:numId="5">
    <w:abstractNumId w:val="20"/>
  </w:num>
  <w:num w:numId="6">
    <w:abstractNumId w:val="34"/>
  </w:num>
  <w:num w:numId="7">
    <w:abstractNumId w:val="1"/>
  </w:num>
  <w:num w:numId="8">
    <w:abstractNumId w:val="38"/>
  </w:num>
  <w:num w:numId="9">
    <w:abstractNumId w:val="22"/>
  </w:num>
  <w:num w:numId="10">
    <w:abstractNumId w:val="2"/>
  </w:num>
  <w:num w:numId="11">
    <w:abstractNumId w:val="13"/>
  </w:num>
  <w:num w:numId="12">
    <w:abstractNumId w:val="11"/>
  </w:num>
  <w:num w:numId="13">
    <w:abstractNumId w:val="33"/>
  </w:num>
  <w:num w:numId="14">
    <w:abstractNumId w:val="16"/>
  </w:num>
  <w:num w:numId="15">
    <w:abstractNumId w:val="6"/>
  </w:num>
  <w:num w:numId="16">
    <w:abstractNumId w:val="9"/>
  </w:num>
  <w:num w:numId="17">
    <w:abstractNumId w:val="31"/>
  </w:num>
  <w:num w:numId="18">
    <w:abstractNumId w:val="18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2"/>
  </w:num>
  <w:num w:numId="22">
    <w:abstractNumId w:val="36"/>
  </w:num>
  <w:num w:numId="23">
    <w:abstractNumId w:val="14"/>
  </w:num>
  <w:num w:numId="24">
    <w:abstractNumId w:val="35"/>
  </w:num>
  <w:num w:numId="25">
    <w:abstractNumId w:val="5"/>
  </w:num>
  <w:num w:numId="26">
    <w:abstractNumId w:val="24"/>
  </w:num>
  <w:num w:numId="27">
    <w:abstractNumId w:val="3"/>
  </w:num>
  <w:num w:numId="28">
    <w:abstractNumId w:val="25"/>
  </w:num>
  <w:num w:numId="29">
    <w:abstractNumId w:val="30"/>
  </w:num>
  <w:num w:numId="30">
    <w:abstractNumId w:val="10"/>
  </w:num>
  <w:num w:numId="31">
    <w:abstractNumId w:val="23"/>
  </w:num>
  <w:num w:numId="32">
    <w:abstractNumId w:val="29"/>
  </w:num>
  <w:num w:numId="33">
    <w:abstractNumId w:val="26"/>
  </w:num>
  <w:num w:numId="34">
    <w:abstractNumId w:val="21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8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E19"/>
    <w:rsid w:val="00367F54"/>
    <w:rsid w:val="00371446"/>
    <w:rsid w:val="003754E5"/>
    <w:rsid w:val="00381984"/>
    <w:rsid w:val="00394DCD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D7A19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9286F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06FE8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0F20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274F2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7681E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09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393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6</cp:revision>
  <cp:lastPrinted>2024-11-13T14:30:00Z</cp:lastPrinted>
  <dcterms:created xsi:type="dcterms:W3CDTF">2026-10-06T13:03:00Z</dcterms:created>
  <dcterms:modified xsi:type="dcterms:W3CDTF">2026-10-07T07:36:00Z</dcterms:modified>
</cp:coreProperties>
</file>